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071D9" w14:textId="31B226E9" w:rsidR="00C90CE0" w:rsidRDefault="00C90CE0"/>
    <w:tbl>
      <w:tblPr>
        <w:tblW w:w="10800" w:type="dxa"/>
        <w:tblLook w:val="04A0" w:firstRow="1" w:lastRow="0" w:firstColumn="1" w:lastColumn="0" w:noHBand="0" w:noVBand="1"/>
      </w:tblPr>
      <w:tblGrid>
        <w:gridCol w:w="633"/>
        <w:gridCol w:w="5127"/>
        <w:gridCol w:w="580"/>
        <w:gridCol w:w="600"/>
        <w:gridCol w:w="640"/>
        <w:gridCol w:w="3220"/>
      </w:tblGrid>
      <w:tr w:rsidR="003F142E" w:rsidRPr="003F142E" w14:paraId="04A5A42F" w14:textId="77777777" w:rsidTr="007B60A3">
        <w:trPr>
          <w:trHeight w:val="31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D69F" w14:textId="77777777" w:rsidR="003F142E" w:rsidRPr="003F142E" w:rsidRDefault="003F142E" w:rsidP="003F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07BEF" w14:textId="77777777" w:rsidR="003F142E" w:rsidRPr="003F142E" w:rsidRDefault="003F142E" w:rsidP="003F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686E" w14:textId="77777777" w:rsidR="003F142E" w:rsidRPr="003F142E" w:rsidRDefault="003F142E" w:rsidP="003F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E6F4" w14:textId="77777777" w:rsidR="003F142E" w:rsidRPr="003F142E" w:rsidRDefault="003F142E" w:rsidP="003F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F1D0" w14:textId="77777777" w:rsidR="003F142E" w:rsidRPr="003F142E" w:rsidRDefault="003F142E" w:rsidP="003F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E83DD" w14:textId="77777777" w:rsidR="003F142E" w:rsidRPr="003F142E" w:rsidRDefault="003F142E" w:rsidP="003F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42E" w:rsidRPr="003F142E" w14:paraId="42A06E83" w14:textId="77777777" w:rsidTr="007B60A3">
        <w:trPr>
          <w:trHeight w:val="31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4BF4" w14:textId="77777777" w:rsidR="003F142E" w:rsidRPr="003F142E" w:rsidRDefault="003F142E" w:rsidP="003F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A6C847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Principal Investigator: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E1033" w14:textId="77777777" w:rsidR="003F142E" w:rsidRPr="003F142E" w:rsidRDefault="003F142E" w:rsidP="003F1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F142E" w:rsidRPr="003F142E" w14:paraId="6B0504BD" w14:textId="77777777" w:rsidTr="007B60A3">
        <w:trPr>
          <w:trHeight w:val="31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6657" w14:textId="77777777" w:rsidR="003F142E" w:rsidRPr="003F142E" w:rsidRDefault="003F142E" w:rsidP="003F1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AEEDC7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Campus Location: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49A6C" w14:textId="77777777" w:rsidR="003F142E" w:rsidRPr="003F142E" w:rsidRDefault="003F142E" w:rsidP="003F1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F142E" w:rsidRPr="003F142E" w14:paraId="799CDEB3" w14:textId="77777777" w:rsidTr="007B60A3">
        <w:trPr>
          <w:trHeight w:val="31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A8E4" w14:textId="77777777" w:rsidR="003F142E" w:rsidRPr="003F142E" w:rsidRDefault="003F142E" w:rsidP="003F1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C311C3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Department: 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D4500" w14:textId="77777777" w:rsidR="003F142E" w:rsidRPr="003F142E" w:rsidRDefault="003F142E" w:rsidP="003F1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F142E" w:rsidRPr="003F142E" w14:paraId="48843F73" w14:textId="77777777" w:rsidTr="007B60A3">
        <w:trPr>
          <w:trHeight w:val="31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60BB" w14:textId="77777777" w:rsidR="003F142E" w:rsidRPr="003F142E" w:rsidRDefault="003F142E" w:rsidP="003F1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43A865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Building: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008F3" w14:textId="77777777" w:rsidR="003F142E" w:rsidRPr="003F142E" w:rsidRDefault="003F142E" w:rsidP="003F1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F142E" w:rsidRPr="003F142E" w14:paraId="12D5728B" w14:textId="77777777" w:rsidTr="007B60A3">
        <w:trPr>
          <w:trHeight w:val="31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EB35" w14:textId="77777777" w:rsidR="003F142E" w:rsidRPr="003F142E" w:rsidRDefault="003F142E" w:rsidP="003F1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860E37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Room(s):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C5C81" w14:textId="77777777" w:rsidR="003F142E" w:rsidRPr="003F142E" w:rsidRDefault="003F142E" w:rsidP="003F1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669F3" w:rsidRPr="003F142E" w14:paraId="09C4A23C" w14:textId="77777777" w:rsidTr="007B60A3">
        <w:trPr>
          <w:trHeight w:val="31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FE056" w14:textId="77777777" w:rsidR="00C669F3" w:rsidRPr="003F142E" w:rsidRDefault="00C669F3" w:rsidP="003F1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2E12E5" w14:textId="168D7588" w:rsidR="00C669F3" w:rsidRPr="00076C4D" w:rsidRDefault="005606F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76C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Lab/Space type: Academic</w:t>
            </w:r>
            <w:r w:rsidR="002216A9" w:rsidRPr="00076C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        </w:t>
            </w:r>
            <w:r w:rsidR="00076C4D" w:rsidRPr="00076C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="002216A9" w:rsidRPr="00076C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Research         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9791E4" w14:textId="37DB9DA3" w:rsidR="00C669F3" w:rsidRPr="00076C4D" w:rsidRDefault="00076C4D" w:rsidP="005606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76C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="002216A9" w:rsidRPr="00076C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Mix</w:t>
            </w:r>
          </w:p>
        </w:tc>
      </w:tr>
      <w:tr w:rsidR="003F142E" w:rsidRPr="003F142E" w14:paraId="21B319DF" w14:textId="77777777" w:rsidTr="007B60A3">
        <w:trPr>
          <w:trHeight w:val="31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0262" w14:textId="77777777" w:rsidR="003F142E" w:rsidRPr="003F142E" w:rsidRDefault="003F142E" w:rsidP="003F1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A032CE" w14:textId="4552AE35" w:rsidR="003F142E" w:rsidRPr="003F142E" w:rsidRDefault="00B23DEA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Surveyo</w:t>
            </w:r>
            <w:r w:rsidR="003F142E"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r: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9F46F" w14:textId="77777777" w:rsidR="003F142E" w:rsidRPr="003F142E" w:rsidRDefault="003F142E" w:rsidP="003F1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F142E" w:rsidRPr="003F142E" w14:paraId="12FEABDD" w14:textId="77777777" w:rsidTr="007B60A3">
        <w:trPr>
          <w:trHeight w:val="33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47CA" w14:textId="77777777" w:rsidR="003F142E" w:rsidRPr="003F142E" w:rsidRDefault="003F142E" w:rsidP="003F1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731109" w14:textId="34E5F5A5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Date </w:t>
            </w:r>
            <w:r w:rsidR="00B23D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Surveyed</w:t>
            </w: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15B76" w14:textId="77777777" w:rsidR="003F142E" w:rsidRPr="003F142E" w:rsidRDefault="003F142E" w:rsidP="003F1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F142E" w:rsidRPr="003F142E" w14:paraId="309C2E92" w14:textId="77777777" w:rsidTr="007B60A3">
        <w:trPr>
          <w:trHeight w:val="330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4F1409A3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#</w:t>
            </w:r>
          </w:p>
        </w:tc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EC28F93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Administrative Plans/Materials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90AE0AF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5A4ABA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FF1A168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14:paraId="43C9D278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Notes</w:t>
            </w:r>
          </w:p>
        </w:tc>
      </w:tr>
      <w:tr w:rsidR="003F142E" w:rsidRPr="003F142E" w14:paraId="207E2021" w14:textId="77777777" w:rsidTr="007B60A3">
        <w:trPr>
          <w:trHeight w:val="63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B35CDF" w14:textId="77777777" w:rsidR="003F142E" w:rsidRPr="003F142E" w:rsidRDefault="003F142E" w:rsidP="003F1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5FEBBF0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Do lab personnel have access to the current version of the WWU Chemical Hygiene Plan (CHP)?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87CD9CC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8BC71B9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063C7E9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14:paraId="2EF8F93B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3F142E" w:rsidRPr="003F142E" w14:paraId="40138774" w14:textId="77777777" w:rsidTr="007B60A3">
        <w:trPr>
          <w:trHeight w:val="31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A367B5" w14:textId="77777777" w:rsidR="003F142E" w:rsidRPr="003F142E" w:rsidRDefault="003F142E" w:rsidP="003F1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4CE5CCE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Has lab-specific information been added to the CHP?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BCAFA57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F2BB97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F135D7C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bottom"/>
            <w:hideMark/>
          </w:tcPr>
          <w:p w14:paraId="14F6186B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3F142E" w:rsidRPr="003F142E" w14:paraId="4E904EF8" w14:textId="77777777" w:rsidTr="007B60A3">
        <w:trPr>
          <w:trHeight w:val="94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404B07" w14:textId="77777777" w:rsidR="003F142E" w:rsidRPr="003F142E" w:rsidRDefault="003F142E" w:rsidP="003F1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58B15DF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Do lab personnel have access to written Standard Operating Procedures (SOPs) or Standard Operating Guidelines (SOGs) that document safety procedures?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3D2ED0C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DDCA173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2AAC8B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14:paraId="342A1C66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3F142E" w:rsidRPr="003F142E" w14:paraId="3EAEFE1D" w14:textId="77777777" w:rsidTr="007B60A3">
        <w:trPr>
          <w:trHeight w:val="63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3258BD" w14:textId="77777777" w:rsidR="003F142E" w:rsidRPr="003F142E" w:rsidRDefault="003F142E" w:rsidP="003F1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382F990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Do all lab staff know how and when to report incidents, spills, and near misses?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2ACFE46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1A3B207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FF16DEB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14:paraId="0C128CC4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3F142E" w:rsidRPr="003F142E" w14:paraId="158EA558" w14:textId="77777777" w:rsidTr="007B60A3">
        <w:trPr>
          <w:trHeight w:val="31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57803E" w14:textId="77777777" w:rsidR="003F142E" w:rsidRPr="003F142E" w:rsidRDefault="003F142E" w:rsidP="003F1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9DF9EF7" w14:textId="30B1924C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Was a safety self</w:t>
            </w:r>
            <w:r w:rsidR="00DB7777">
              <w:rPr>
                <w:rFonts w:ascii="Calibri" w:eastAsia="Times New Roman" w:hAnsi="Calibri" w:cs="Calibri"/>
                <w:sz w:val="24"/>
                <w:szCs w:val="24"/>
              </w:rPr>
              <w:t>-inspection or peer</w:t>
            </w: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-inspection completed within the last year?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2E25EC5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15A7AC5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7248AD2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14:paraId="1FEE570F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Implement for 2022</w:t>
            </w:r>
          </w:p>
        </w:tc>
      </w:tr>
      <w:tr w:rsidR="003F142E" w:rsidRPr="003F142E" w14:paraId="1FB3C044" w14:textId="77777777" w:rsidTr="007B60A3">
        <w:trPr>
          <w:trHeight w:val="64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69D65C" w14:textId="77777777" w:rsidR="003F142E" w:rsidRPr="003F142E" w:rsidRDefault="003F142E" w:rsidP="003F1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35137CA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Are hazard assessments documented and reviewed for new work and updated annually?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DD61097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8476F00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77A11B8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14:paraId="71067497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3F142E" w:rsidRPr="003F142E" w14:paraId="13287DB7" w14:textId="77777777" w:rsidTr="007B60A3">
        <w:trPr>
          <w:trHeight w:val="330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DE3AA79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#</w:t>
            </w:r>
          </w:p>
        </w:tc>
        <w:tc>
          <w:tcPr>
            <w:tcW w:w="5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20FBF85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Signage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13329CF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2D7B188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7C2853F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bottom"/>
            <w:hideMark/>
          </w:tcPr>
          <w:p w14:paraId="2C7EAFBC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Notes</w:t>
            </w:r>
          </w:p>
        </w:tc>
      </w:tr>
      <w:tr w:rsidR="003F142E" w:rsidRPr="003F142E" w14:paraId="4F9D506C" w14:textId="77777777" w:rsidTr="007B60A3">
        <w:trPr>
          <w:trHeight w:val="63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36B94B9" w14:textId="77777777" w:rsidR="003F142E" w:rsidRPr="003F142E" w:rsidRDefault="003F142E" w:rsidP="003F1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1353C60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Are emergency contact numbers of lab staff and PIs, including after-hours numbers posted within the lab?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259E713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E028039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0FDC6A6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bottom"/>
            <w:hideMark/>
          </w:tcPr>
          <w:p w14:paraId="02BAB423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3F142E" w:rsidRPr="003F142E" w14:paraId="1FDC97A0" w14:textId="77777777" w:rsidTr="007B60A3">
        <w:trPr>
          <w:trHeight w:val="63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123116E" w14:textId="77777777" w:rsidR="003F142E" w:rsidRPr="003F142E" w:rsidRDefault="003F142E" w:rsidP="003F1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960A3C5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Is the lab hazard sign posted outside the entrance to the lab and current?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B778B3E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42598BA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160CAD2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bottom"/>
            <w:hideMark/>
          </w:tcPr>
          <w:p w14:paraId="0951BD6C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3F142E" w:rsidRPr="003F142E" w14:paraId="1773EE5B" w14:textId="77777777" w:rsidTr="007B60A3">
        <w:trPr>
          <w:trHeight w:val="31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CB1A239" w14:textId="77777777" w:rsidR="003F142E" w:rsidRPr="003F142E" w:rsidRDefault="003F142E" w:rsidP="003F1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5A96162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Is a biosafety sign present when agents are in use?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E09F664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F3E5C07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65D6290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bottom"/>
            <w:hideMark/>
          </w:tcPr>
          <w:p w14:paraId="779B2F56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2C578F" w:rsidRPr="003F142E" w14:paraId="178B5B8F" w14:textId="77777777" w:rsidTr="007B60A3">
        <w:trPr>
          <w:trHeight w:val="31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6B5C1CD6" w14:textId="07C94D46" w:rsidR="002C578F" w:rsidRPr="003F142E" w:rsidRDefault="007F5186" w:rsidP="003F1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7CB22E5" w14:textId="21E0CDD9" w:rsidR="002C578F" w:rsidRPr="00386457" w:rsidRDefault="00CE6848" w:rsidP="003F142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86457">
              <w:rPr>
                <w:rFonts w:ascii="Calibri" w:eastAsia="Times New Roman" w:hAnsi="Calibri" w:cs="Calibri"/>
                <w:sz w:val="24"/>
                <w:szCs w:val="24"/>
              </w:rPr>
              <w:t>Is there a sign posted outside the door that identifies the</w:t>
            </w:r>
            <w:r w:rsidR="007F7022" w:rsidRPr="00386457">
              <w:rPr>
                <w:rFonts w:ascii="Calibri" w:eastAsia="Times New Roman" w:hAnsi="Calibri" w:cs="Calibri"/>
                <w:sz w:val="24"/>
                <w:szCs w:val="24"/>
              </w:rPr>
              <w:t xml:space="preserve"> lab PI</w:t>
            </w:r>
            <w:r w:rsidR="00636D0A" w:rsidRPr="00386457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r w:rsidRPr="00386457">
              <w:rPr>
                <w:rFonts w:ascii="Calibri" w:eastAsia="Times New Roman" w:hAnsi="Calibri" w:cs="Calibri"/>
                <w:sz w:val="24"/>
                <w:szCs w:val="24"/>
              </w:rPr>
              <w:t xml:space="preserve">contact information </w:t>
            </w:r>
            <w:r w:rsidR="00E55BA5" w:rsidRPr="00386457">
              <w:rPr>
                <w:rFonts w:ascii="Calibri" w:eastAsia="Times New Roman" w:hAnsi="Calibri" w:cs="Calibri"/>
                <w:sz w:val="24"/>
                <w:szCs w:val="24"/>
              </w:rPr>
              <w:t xml:space="preserve">for the lab PI and the </w:t>
            </w:r>
            <w:r w:rsidR="002209D5" w:rsidRPr="00386457">
              <w:rPr>
                <w:rFonts w:ascii="Calibri" w:eastAsia="Times New Roman" w:hAnsi="Calibri" w:cs="Calibri"/>
                <w:sz w:val="24"/>
                <w:szCs w:val="24"/>
              </w:rPr>
              <w:t>baselin</w:t>
            </w:r>
            <w:r w:rsidR="00517F06" w:rsidRPr="00386457">
              <w:rPr>
                <w:rFonts w:ascii="Calibri" w:eastAsia="Times New Roman" w:hAnsi="Calibri" w:cs="Calibri"/>
                <w:sz w:val="24"/>
                <w:szCs w:val="24"/>
              </w:rPr>
              <w:t>e</w:t>
            </w:r>
            <w:r w:rsidR="002209D5" w:rsidRPr="00386457">
              <w:rPr>
                <w:rFonts w:ascii="Calibri" w:eastAsia="Times New Roman" w:hAnsi="Calibri" w:cs="Calibri"/>
                <w:sz w:val="24"/>
                <w:szCs w:val="24"/>
              </w:rPr>
              <w:t xml:space="preserve"> PPE required to </w:t>
            </w:r>
            <w:r w:rsidR="00517F06" w:rsidRPr="00386457">
              <w:rPr>
                <w:rFonts w:ascii="Calibri" w:eastAsia="Times New Roman" w:hAnsi="Calibri" w:cs="Calibri"/>
                <w:sz w:val="24"/>
                <w:szCs w:val="24"/>
              </w:rPr>
              <w:t>enter the lab?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57068D6C" w14:textId="77777777" w:rsidR="002C578F" w:rsidRPr="003F142E" w:rsidRDefault="002C578F" w:rsidP="003F142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316C4718" w14:textId="77777777" w:rsidR="002C578F" w:rsidRPr="003F142E" w:rsidRDefault="002C578F" w:rsidP="003F142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21F03BE9" w14:textId="77777777" w:rsidR="002C578F" w:rsidRPr="003F142E" w:rsidRDefault="002C578F" w:rsidP="003F142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bottom"/>
          </w:tcPr>
          <w:p w14:paraId="18372B78" w14:textId="77777777" w:rsidR="002C578F" w:rsidRPr="003F142E" w:rsidRDefault="002C578F" w:rsidP="003F142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F142E" w:rsidRPr="003F142E" w14:paraId="5E44AF6B" w14:textId="77777777" w:rsidTr="007B60A3">
        <w:trPr>
          <w:trHeight w:val="63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58BD321" w14:textId="004350D4" w:rsidR="003F142E" w:rsidRPr="003F142E" w:rsidRDefault="003F142E" w:rsidP="003F1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  <w:r w:rsidR="00942E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02F6A0F" w14:textId="5BC724C5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Is there additional signage for other hazards (lasers, magnetic fields, high voltage</w:t>
            </w:r>
            <w:r w:rsidR="00EF2EA7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r w:rsidR="007C03B8">
              <w:rPr>
                <w:rFonts w:ascii="Calibri" w:eastAsia="Times New Roman" w:hAnsi="Calibri" w:cs="Calibri"/>
                <w:sz w:val="24"/>
                <w:szCs w:val="24"/>
              </w:rPr>
              <w:t>loud noise</w:t>
            </w: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)?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604AFD1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CD9D431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BAE51E4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bottom"/>
            <w:hideMark/>
          </w:tcPr>
          <w:p w14:paraId="5988557E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3F142E" w:rsidRPr="003F142E" w14:paraId="2A50D8C4" w14:textId="77777777" w:rsidTr="007B60A3">
        <w:trPr>
          <w:trHeight w:val="63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C0A8440" w14:textId="2B1DF127" w:rsidR="003F142E" w:rsidRPr="003F142E" w:rsidRDefault="003F142E" w:rsidP="003F1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  <w:r w:rsidR="00942E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A803FB4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Is there a lab floor plan available documenting location of safety-related equipment?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518958F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B2E7F7E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1DDD805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bottom"/>
            <w:hideMark/>
          </w:tcPr>
          <w:p w14:paraId="46B50A16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3F142E" w:rsidRPr="003F142E" w14:paraId="1232CCDF" w14:textId="77777777" w:rsidTr="007B60A3">
        <w:trPr>
          <w:trHeight w:val="96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A98AAD2" w14:textId="7768F2CC" w:rsidR="003F142E" w:rsidRPr="003F142E" w:rsidRDefault="003F142E" w:rsidP="003F1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  <w:r w:rsidR="00942E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DDE2F67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the Spill and Exposure Response Posters, emergency flip book, and building evacuation routes placed in prominent, accessible locations?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FCD58A9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3CF27DB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D38DBF2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bottom"/>
            <w:hideMark/>
          </w:tcPr>
          <w:p w14:paraId="295A8F28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F142E" w:rsidRPr="003F142E" w14:paraId="489C6F67" w14:textId="77777777" w:rsidTr="007B60A3">
        <w:trPr>
          <w:trHeight w:val="330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1EA4A99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#</w:t>
            </w:r>
          </w:p>
        </w:tc>
        <w:tc>
          <w:tcPr>
            <w:tcW w:w="5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43CA347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Hazard Communication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550B083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39063A2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54B3A16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bottom"/>
            <w:hideMark/>
          </w:tcPr>
          <w:p w14:paraId="320017C3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Notes</w:t>
            </w:r>
          </w:p>
        </w:tc>
      </w:tr>
      <w:tr w:rsidR="003F142E" w:rsidRPr="003F142E" w14:paraId="0B52B81E" w14:textId="77777777" w:rsidTr="007B60A3">
        <w:trPr>
          <w:trHeight w:val="63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46A9AE9" w14:textId="3BCB5942" w:rsidR="003F142E" w:rsidRPr="003F142E" w:rsidRDefault="003F142E" w:rsidP="003F1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  <w:r w:rsidR="00942E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8C5A3F9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Has the lab's chemical inventory been reviewed and updated in Chimera within the last year?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13084A9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D5E3550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23029D0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bottom"/>
            <w:hideMark/>
          </w:tcPr>
          <w:p w14:paraId="7CC0CBAD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F142E" w:rsidRPr="003F142E" w14:paraId="286DBCD5" w14:textId="77777777" w:rsidTr="007B60A3">
        <w:trPr>
          <w:trHeight w:val="63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F6E0B92" w14:textId="4C2B557C" w:rsidR="003F142E" w:rsidRPr="003F142E" w:rsidRDefault="003F142E" w:rsidP="003F1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  <w:r w:rsidR="00942E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BBED47A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Can lab staff readily access specific safety data sheets (SDS) virtually through Chimera or via hardcopy?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2EA30A7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D593277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1F1B0C2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bottom"/>
            <w:hideMark/>
          </w:tcPr>
          <w:p w14:paraId="2016DECA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F142E" w:rsidRPr="003F142E" w14:paraId="71725628" w14:textId="77777777" w:rsidTr="007B60A3">
        <w:trPr>
          <w:trHeight w:val="64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4F1FBDE" w14:textId="59D0DC51" w:rsidR="003F142E" w:rsidRPr="003F142E" w:rsidRDefault="003F142E" w:rsidP="003F1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  <w:r w:rsidR="00942E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25827E0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all containers (including secondary and transfer containers) clearly labeled with their contents and primary hazard(s)?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AFE8701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18E07E9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0D22141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bottom"/>
            <w:hideMark/>
          </w:tcPr>
          <w:p w14:paraId="58528983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F142E" w:rsidRPr="003F142E" w14:paraId="46F34C21" w14:textId="77777777" w:rsidTr="007B60A3">
        <w:trPr>
          <w:trHeight w:val="330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A602821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#</w:t>
            </w:r>
          </w:p>
        </w:tc>
        <w:tc>
          <w:tcPr>
            <w:tcW w:w="5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5F04D88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Lab Training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EDB488D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D7B2383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80E2DB6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14:paraId="22FC5FC8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Notes</w:t>
            </w:r>
          </w:p>
        </w:tc>
      </w:tr>
      <w:tr w:rsidR="003F142E" w:rsidRPr="003F142E" w14:paraId="3320F270" w14:textId="77777777" w:rsidTr="007B60A3">
        <w:trPr>
          <w:trHeight w:val="63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EBC6AF9" w14:textId="041BE7A3" w:rsidR="003F142E" w:rsidRPr="003F142E" w:rsidRDefault="003F142E" w:rsidP="003F1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  <w:r w:rsidR="00942E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D60BC42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Has a safety training assessment been completed for lab personnel?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322F5BD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F3A0B43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0CEB446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vAlign w:val="bottom"/>
            <w:hideMark/>
          </w:tcPr>
          <w:p w14:paraId="54E6BE57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F142E" w:rsidRPr="003F142E" w14:paraId="5E06909A" w14:textId="77777777" w:rsidTr="007B60A3">
        <w:trPr>
          <w:trHeight w:val="63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2017C92" w14:textId="28024986" w:rsidR="003F142E" w:rsidRPr="003F142E" w:rsidRDefault="003F142E" w:rsidP="003F1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  <w:r w:rsidR="00942E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E14A442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Have all lab personnel completed the Annual EHS Lab Safety Training course on Canvas?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8EE7328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EC4B70C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BAF2850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14:paraId="39AA86EA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Currently a one-time training. Will make annual for 2022.</w:t>
            </w:r>
          </w:p>
        </w:tc>
      </w:tr>
      <w:tr w:rsidR="003F142E" w:rsidRPr="003F142E" w14:paraId="0D020113" w14:textId="77777777" w:rsidTr="007B60A3">
        <w:trPr>
          <w:trHeight w:val="31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CE65CBB" w14:textId="690D5325" w:rsidR="003F142E" w:rsidRPr="003F142E" w:rsidRDefault="003F142E" w:rsidP="003F1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  <w:r w:rsidR="00942E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C804447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Has lab specific training been completed and documented?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FC8498A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1B9DC6C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249D1EF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14:paraId="0507883B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F142E" w:rsidRPr="003F142E" w14:paraId="3521ABFD" w14:textId="77777777" w:rsidTr="007B60A3">
        <w:trPr>
          <w:trHeight w:val="645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0EFEDE0" w14:textId="77F90C97" w:rsidR="003F142E" w:rsidRPr="003F142E" w:rsidRDefault="00942ED6" w:rsidP="003F1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F857827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Are regulated trainings documented with EHS? Respirator fit testing? Formaldehyde use? Shipping </w:t>
            </w:r>
            <w:proofErr w:type="spellStart"/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HazMats</w:t>
            </w:r>
            <w:proofErr w:type="spellEnd"/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? BBP?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E5F387A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6065EAA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D6A5808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vAlign w:val="bottom"/>
            <w:hideMark/>
          </w:tcPr>
          <w:p w14:paraId="43BFEE31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F142E" w:rsidRPr="003F142E" w14:paraId="2FFBB766" w14:textId="77777777" w:rsidTr="007B60A3">
        <w:trPr>
          <w:trHeight w:val="330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7CFC8BF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#</w:t>
            </w:r>
          </w:p>
        </w:tc>
        <w:tc>
          <w:tcPr>
            <w:tcW w:w="5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9553E4D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Personal Protective Equipment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643CD90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231F2FE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143C068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bottom"/>
            <w:hideMark/>
          </w:tcPr>
          <w:p w14:paraId="5F393038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Notes</w:t>
            </w:r>
          </w:p>
        </w:tc>
      </w:tr>
      <w:tr w:rsidR="003F142E" w:rsidRPr="003F142E" w14:paraId="235E0DCE" w14:textId="77777777" w:rsidTr="007B60A3">
        <w:trPr>
          <w:trHeight w:val="63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6B7A2D6" w14:textId="460AB1A9" w:rsidR="003F142E" w:rsidRPr="003F142E" w:rsidRDefault="003F142E" w:rsidP="003F1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  <w:r w:rsidR="00942E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DEEE354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Has a PPE Lab Hazard Assessment Guide been completed for all lab activities?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093E375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489E676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95AE002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vAlign w:val="bottom"/>
            <w:hideMark/>
          </w:tcPr>
          <w:p w14:paraId="6E508DD5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F142E" w:rsidRPr="003F142E" w14:paraId="4DEA904F" w14:textId="77777777" w:rsidTr="007B60A3">
        <w:trPr>
          <w:trHeight w:val="31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A446130" w14:textId="1529FC2B" w:rsidR="003F142E" w:rsidRPr="003F142E" w:rsidRDefault="003F142E" w:rsidP="003F1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  <w:r w:rsidR="00942E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C5167F8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Have lab personnel completed PPE training?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A0E86C3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A54AF5F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DD8A2C1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bottom"/>
            <w:hideMark/>
          </w:tcPr>
          <w:p w14:paraId="7AE8BEBF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F142E" w:rsidRPr="003F142E" w14:paraId="5AECBE15" w14:textId="77777777" w:rsidTr="007B60A3">
        <w:trPr>
          <w:trHeight w:val="63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AAF0855" w14:textId="369B6A2D" w:rsidR="003F142E" w:rsidRPr="003F142E" w:rsidRDefault="003F142E" w:rsidP="003F1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  <w:r w:rsidR="00942E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7DF725A" w14:textId="5EDD8428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supplies of minimum PPE required available to all lab personnel</w:t>
            </w:r>
            <w:r w:rsidR="00851C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within the lab</w:t>
            </w: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232DFDC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4C2A361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A02C3BD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bottom"/>
            <w:hideMark/>
          </w:tcPr>
          <w:p w14:paraId="071C120A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F142E" w:rsidRPr="003F142E" w14:paraId="37831CB4" w14:textId="77777777" w:rsidTr="007B60A3">
        <w:trPr>
          <w:trHeight w:val="33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7450B2A" w14:textId="0BCB6378" w:rsidR="003F142E" w:rsidRPr="003F142E" w:rsidRDefault="003F142E" w:rsidP="003F1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  <w:r w:rsidR="00942E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ECA1470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long pants and close toed shoes worn by all lab personnel?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97EDFC8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35BE65B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7A0FDB6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bottom"/>
            <w:hideMark/>
          </w:tcPr>
          <w:p w14:paraId="363201FD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F142E" w:rsidRPr="003F142E" w14:paraId="297EA34F" w14:textId="77777777" w:rsidTr="007B60A3">
        <w:trPr>
          <w:trHeight w:val="330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BF0FE68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#</w:t>
            </w:r>
          </w:p>
        </w:tc>
        <w:tc>
          <w:tcPr>
            <w:tcW w:w="5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75CAD88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Emergency Kits and Washes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979F467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6A1DD86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ABC29CE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bottom"/>
            <w:hideMark/>
          </w:tcPr>
          <w:p w14:paraId="2F9CB2A8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Notes</w:t>
            </w:r>
          </w:p>
        </w:tc>
      </w:tr>
      <w:tr w:rsidR="003F142E" w:rsidRPr="003F142E" w14:paraId="6E543D9D" w14:textId="77777777" w:rsidTr="007B60A3">
        <w:trPr>
          <w:trHeight w:val="63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A4BE417" w14:textId="4A758F06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  <w:r w:rsidR="00942E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4C7A30C1" w14:textId="05AA104C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eyewashes and showers accessible within ~10 seconds (50ft)?</w:t>
            </w:r>
            <w:r w:rsidR="001451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If shower or eyewash is not in the lab, </w:t>
            </w:r>
            <w:r w:rsidR="00630B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are doors leading to them equipped with </w:t>
            </w:r>
            <w:r w:rsidR="00DD6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‘crash bars’?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6AD3342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D9427F8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7CE2963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bottom"/>
            <w:hideMark/>
          </w:tcPr>
          <w:p w14:paraId="3B16A211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F142E" w:rsidRPr="003F142E" w14:paraId="3B719202" w14:textId="77777777" w:rsidTr="007B60A3">
        <w:trPr>
          <w:trHeight w:val="31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0CCAF44" w14:textId="6C81FBF8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  <w:r w:rsidR="00942E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376C87AA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eyewashes and showers free of obstructions?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99D54EE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3D015F1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0E66C1B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bottom"/>
            <w:hideMark/>
          </w:tcPr>
          <w:p w14:paraId="02CE3270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F142E" w:rsidRPr="003F142E" w14:paraId="0EB34CD1" w14:textId="77777777" w:rsidTr="007B60A3">
        <w:trPr>
          <w:trHeight w:val="31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EFB2DB9" w14:textId="5938A965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  <w:r w:rsidR="00942E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515D844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Does the lab have access to chemical/biological spill kits?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2167C2C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3A68B28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735824E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bottom"/>
            <w:hideMark/>
          </w:tcPr>
          <w:p w14:paraId="3AD4BF15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F142E" w:rsidRPr="003F142E" w14:paraId="2158127A" w14:textId="77777777" w:rsidTr="007B60A3">
        <w:trPr>
          <w:trHeight w:val="63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F96ACA5" w14:textId="14AD9350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  <w:r w:rsidR="00942E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269EAB1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 lab personnel have access to a fully stocked Class A (or better) first-aid kit?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45D5D58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CD2D907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FDCB623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bottom"/>
            <w:hideMark/>
          </w:tcPr>
          <w:p w14:paraId="31443954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F142E" w:rsidRPr="003F142E" w14:paraId="26C41A40" w14:textId="77777777" w:rsidTr="007B60A3">
        <w:trPr>
          <w:trHeight w:val="64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AC98652" w14:textId="2FEB6E0F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  <w:r w:rsidR="00942E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032D3E1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eyewashes flushed on a weekly basis and is flushing documented?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8F71B48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ADE6A01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19581D4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bottom"/>
            <w:hideMark/>
          </w:tcPr>
          <w:p w14:paraId="4FA27735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F142E" w:rsidRPr="003F142E" w14:paraId="495EC9B0" w14:textId="77777777" w:rsidTr="007B60A3">
        <w:trPr>
          <w:trHeight w:val="33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2FD59A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#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222524E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Food, Beverage, Cosmetics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9BC609D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AD33E8E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513870F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14:paraId="59310A23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Notes</w:t>
            </w:r>
          </w:p>
        </w:tc>
      </w:tr>
      <w:tr w:rsidR="003F142E" w:rsidRPr="003F142E" w14:paraId="59A5BF85" w14:textId="77777777" w:rsidTr="007B60A3">
        <w:trPr>
          <w:trHeight w:val="945"/>
        </w:trPr>
        <w:tc>
          <w:tcPr>
            <w:tcW w:w="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6C5122" w14:textId="70CC222E" w:rsidR="003F142E" w:rsidRPr="003F142E" w:rsidRDefault="00942ED6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A716A47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food, drinks, and cosmetics application prohibited from the lab? For offices within lab spaces, are there clearly designated food/drink areas by sign and/or tape?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C071955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763AF2A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643BD91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14:paraId="7FCC3F4F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F142E" w:rsidRPr="003F142E" w14:paraId="3F27DFE6" w14:textId="77777777" w:rsidTr="007B60A3">
        <w:trPr>
          <w:trHeight w:val="31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B13B0A" w14:textId="0990FE19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  <w:r w:rsidR="00942E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832D3CA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food items for lab use clearly labelled 'not for consumption'?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0F3A819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E84BE5E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587FC95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14:paraId="5CF1B133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F142E" w:rsidRPr="003F142E" w14:paraId="6A5DCA6A" w14:textId="77777777" w:rsidTr="007B60A3">
        <w:trPr>
          <w:trHeight w:val="64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C54362" w14:textId="73E61AC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  <w:r w:rsidR="00942E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5B6F5B8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fridges, microwaves, etc. labelled 'only for food use' or 'only for chemical use'?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6FD7C12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58D8B6B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22A4949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14:paraId="7B4A3EF2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F142E" w:rsidRPr="003F142E" w14:paraId="09575797" w14:textId="77777777" w:rsidTr="007B60A3">
        <w:trPr>
          <w:trHeight w:val="330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B2B3221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#</w:t>
            </w:r>
          </w:p>
        </w:tc>
        <w:tc>
          <w:tcPr>
            <w:tcW w:w="5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32EEBDD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Ventilation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A1B48E4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3C810DE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D3BFDC5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bottom"/>
            <w:hideMark/>
          </w:tcPr>
          <w:p w14:paraId="618368C6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Notes</w:t>
            </w:r>
          </w:p>
        </w:tc>
      </w:tr>
      <w:tr w:rsidR="003F142E" w:rsidRPr="003F142E" w14:paraId="6AEB26B1" w14:textId="77777777" w:rsidTr="007B60A3">
        <w:trPr>
          <w:trHeight w:val="945"/>
        </w:trPr>
        <w:tc>
          <w:tcPr>
            <w:tcW w:w="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6C7DF4B" w14:textId="1BE76B9D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  <w:r w:rsidR="00942E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CCE3D39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 the lab negatively pressurized compared to the hallway/exterior? (unless purposefully using positive pressure for adequate reason i.e. sterile room)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F0FB303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85344F1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D88BD00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bottom"/>
            <w:hideMark/>
          </w:tcPr>
          <w:p w14:paraId="51C76E9C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F142E" w:rsidRPr="003F142E" w14:paraId="4F145B22" w14:textId="77777777" w:rsidTr="007B60A3">
        <w:trPr>
          <w:trHeight w:val="63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A385434" w14:textId="70861D86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  <w:r w:rsidR="00942E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E032B21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engineering controls (</w:t>
            </w:r>
            <w:proofErr w:type="spellStart"/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snorkles</w:t>
            </w:r>
            <w:proofErr w:type="spellEnd"/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hoods) used for processes that emit or produce gasses, vapors, fumes, and dusts?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A9A5B78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EB3D333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3BA25BE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bottom"/>
            <w:hideMark/>
          </w:tcPr>
          <w:p w14:paraId="5746B82C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F142E" w:rsidRPr="003F142E" w14:paraId="659435BB" w14:textId="77777777" w:rsidTr="007B60A3">
        <w:trPr>
          <w:trHeight w:val="64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AF8F773" w14:textId="4E2F299E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  <w:r w:rsidR="00942E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C39D74A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fume hoods uncluttered? Are rear ventilation slots not blocked or covered?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204E38F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09ACF33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E0BA0E3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bottom"/>
            <w:hideMark/>
          </w:tcPr>
          <w:p w14:paraId="6F27D145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475E5" w:rsidRPr="003F142E" w14:paraId="4E1E62A4" w14:textId="77777777" w:rsidTr="007B60A3">
        <w:trPr>
          <w:trHeight w:val="64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7A96BB4E" w14:textId="2F384BC1" w:rsidR="00E475E5" w:rsidRPr="003F142E" w:rsidRDefault="00E475E5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  <w:r w:rsidR="00942E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39CA324" w14:textId="6E75E046" w:rsidR="00E475E5" w:rsidRPr="00942ED6" w:rsidRDefault="00D00058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2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Are </w:t>
            </w:r>
            <w:r w:rsidR="00E475E5" w:rsidRPr="00942E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hood sashes in good working order?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2B2B3CAC" w14:textId="77777777" w:rsidR="00E475E5" w:rsidRPr="003F142E" w:rsidRDefault="00E475E5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34C36CD9" w14:textId="77777777" w:rsidR="00E475E5" w:rsidRPr="003F142E" w:rsidRDefault="00E475E5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48339CEB" w14:textId="77777777" w:rsidR="00E475E5" w:rsidRPr="003F142E" w:rsidRDefault="00E475E5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bottom"/>
          </w:tcPr>
          <w:p w14:paraId="7F17C646" w14:textId="77777777" w:rsidR="00E475E5" w:rsidRPr="003F142E" w:rsidRDefault="00E475E5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142E" w:rsidRPr="003F142E" w14:paraId="2D62F564" w14:textId="77777777" w:rsidTr="007B60A3">
        <w:trPr>
          <w:trHeight w:val="330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1DE35E8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#</w:t>
            </w:r>
          </w:p>
        </w:tc>
        <w:tc>
          <w:tcPr>
            <w:tcW w:w="5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4C6B922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Hazardous Waste and Disposal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6B91B82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660FFA6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23C70B3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bottom"/>
            <w:hideMark/>
          </w:tcPr>
          <w:p w14:paraId="43BC645C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Notes</w:t>
            </w:r>
          </w:p>
        </w:tc>
      </w:tr>
      <w:tr w:rsidR="003F142E" w:rsidRPr="003F142E" w14:paraId="25543FD4" w14:textId="77777777" w:rsidTr="007B60A3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86CBA3F" w14:textId="43D4D153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  <w:r w:rsidR="00942E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E31D037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incompatible chemical wastes segregated by hazard class?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80D92D7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BC7192C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01D8960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bottom"/>
            <w:hideMark/>
          </w:tcPr>
          <w:p w14:paraId="582BD9ED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F142E" w:rsidRPr="003F142E" w14:paraId="3C1899F1" w14:textId="77777777" w:rsidTr="007B60A3">
        <w:trPr>
          <w:trHeight w:val="63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C215C9E" w14:textId="04163A84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  <w:r w:rsidR="00942E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6EAE082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containers in good condition and compatible with their contents?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BB39D2A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4A1281A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58C5119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bottom"/>
            <w:hideMark/>
          </w:tcPr>
          <w:p w14:paraId="23101C40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F142E" w:rsidRPr="003F142E" w14:paraId="4A5CCA86" w14:textId="77777777" w:rsidTr="007B60A3">
        <w:trPr>
          <w:trHeight w:val="63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6D69276" w14:textId="2F2EE714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  <w:r w:rsidR="00942E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0BD7F86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chemical waste containers labeled with a completed WWU hazardous waste label?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0D21C89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79D79FA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F5D4D3A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bottom"/>
            <w:hideMark/>
          </w:tcPr>
          <w:p w14:paraId="49688901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F142E" w:rsidRPr="003F142E" w14:paraId="570CAC6A" w14:textId="77777777" w:rsidTr="007B60A3">
        <w:trPr>
          <w:trHeight w:val="31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4D24461" w14:textId="24BB4D8A" w:rsidR="003F142E" w:rsidRPr="003F142E" w:rsidRDefault="00942ED6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19624F0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wastes dated and scheduled for pickup when ~3/4 full?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813F404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084F56D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7C82460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bottom"/>
            <w:hideMark/>
          </w:tcPr>
          <w:p w14:paraId="44283F2E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F142E" w:rsidRPr="003F142E" w14:paraId="4334E2D3" w14:textId="77777777" w:rsidTr="007B60A3">
        <w:trPr>
          <w:trHeight w:val="63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C3F3D25" w14:textId="768C8AAA" w:rsidR="003F142E" w:rsidRPr="003F142E" w:rsidRDefault="00942ED6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11977BA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all waste containers stored with lids closed when not in active use?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912F8C2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7DDEA51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772F5F9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bottom"/>
            <w:hideMark/>
          </w:tcPr>
          <w:p w14:paraId="70533569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F142E" w:rsidRPr="003F142E" w14:paraId="57AB5E49" w14:textId="77777777" w:rsidTr="007B60A3">
        <w:trPr>
          <w:trHeight w:val="31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EEE7EDC" w14:textId="48476C53" w:rsidR="003F142E" w:rsidRPr="003F142E" w:rsidRDefault="00942ED6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E859F53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liquid waste containers stored in secondary containment?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73E3873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9087303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4310EC3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bottom"/>
            <w:hideMark/>
          </w:tcPr>
          <w:p w14:paraId="59100C0E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F142E" w:rsidRPr="003F142E" w14:paraId="72B29349" w14:textId="77777777" w:rsidTr="007B60A3">
        <w:trPr>
          <w:trHeight w:val="63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44CF141" w14:textId="4CA54BAA" w:rsidR="00942ED6" w:rsidRPr="003F142E" w:rsidRDefault="00942ED6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6D0498A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 biohazardous waste packaged as regulated medical waste or autoclaved in a timely manner?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FA227CC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ADD8FE7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0E6861C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bottom"/>
            <w:hideMark/>
          </w:tcPr>
          <w:p w14:paraId="46B396F2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F142E" w:rsidRPr="003F142E" w14:paraId="50A271D5" w14:textId="77777777" w:rsidTr="007B60A3">
        <w:trPr>
          <w:trHeight w:val="126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7C93B66" w14:textId="55EFED94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  <w:r w:rsidR="00942E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DF896D8" w14:textId="14F45EB2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Are </w:t>
            </w:r>
            <w:r w:rsidR="001B2B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regulated </w:t>
            </w: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sharps collected in a red sharps container with a biohazard label? Are containers not overfilled? Does the generator or department autoclave these before scheduling for pickup?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4BF8755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2B77776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36EAA75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bottom"/>
            <w:hideMark/>
          </w:tcPr>
          <w:p w14:paraId="678E1402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F142E" w:rsidRPr="003F142E" w14:paraId="7D1A5E2A" w14:textId="77777777" w:rsidTr="007B60A3">
        <w:trPr>
          <w:trHeight w:val="157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2F5E1CF" w14:textId="1841ABFC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  <w:r w:rsidR="00942E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DE4651E" w14:textId="69A628FB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Are non-biohazardous </w:t>
            </w:r>
            <w:r w:rsidR="00B51F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puncturable items</w:t>
            </w: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collected in a </w:t>
            </w:r>
            <w:r w:rsidR="00B51F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sturdy</w:t>
            </w: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container that has no biohazard label</w:t>
            </w:r>
            <w:r w:rsidR="00E341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or the biohazard label defaced</w:t>
            </w: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? Is it clearly indicated that no biohazardous sharps should be placed in these containers? Are they scheduled for pickup and not overfilled?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E07FC1B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35F57E0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BBAEB76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bottom"/>
            <w:hideMark/>
          </w:tcPr>
          <w:p w14:paraId="4CE80BD2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F142E" w:rsidRPr="003F142E" w14:paraId="7D7737E1" w14:textId="77777777" w:rsidTr="007B60A3">
        <w:trPr>
          <w:trHeight w:val="330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79B5A28" w14:textId="15CFB65F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  <w:r w:rsidR="00942E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DDE95C3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 lab glass waste placed in sturdy cardboard boxes?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F241C99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76A13B8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B833051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C6E7"/>
            <w:vAlign w:val="bottom"/>
            <w:hideMark/>
          </w:tcPr>
          <w:p w14:paraId="62E16F49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F142E" w:rsidRPr="003F142E" w14:paraId="1151232E" w14:textId="77777777" w:rsidTr="007B60A3">
        <w:trPr>
          <w:trHeight w:val="330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1A7B650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#</w:t>
            </w:r>
          </w:p>
        </w:tc>
        <w:tc>
          <w:tcPr>
            <w:tcW w:w="5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A09F366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Chemical Use and Storage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ACB962D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F4D1B95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C27F7DF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14:paraId="545D108F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Notes</w:t>
            </w:r>
          </w:p>
        </w:tc>
      </w:tr>
      <w:tr w:rsidR="003F142E" w:rsidRPr="003F142E" w14:paraId="262A4ADD" w14:textId="77777777" w:rsidTr="007B60A3">
        <w:trPr>
          <w:trHeight w:val="630"/>
        </w:trPr>
        <w:tc>
          <w:tcPr>
            <w:tcW w:w="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0BF5E65" w14:textId="395098E8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  <w:r w:rsidR="00942E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8953BDA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hazardous material quantities within limits allowed by the fire code?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0262172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1DDC0A6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334568D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14:paraId="19E94C8C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F142E" w:rsidRPr="003F142E" w14:paraId="0A38C9BC" w14:textId="77777777" w:rsidTr="007B60A3">
        <w:trPr>
          <w:trHeight w:val="31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F86B602" w14:textId="755134EE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  <w:r w:rsidR="00942E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E014DA2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corrosive chemicals stored below eye-level?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30C10B4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0E97C7F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859C2F9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14:paraId="469982B9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F142E" w:rsidRPr="003F142E" w14:paraId="727B8FDB" w14:textId="77777777" w:rsidTr="007B60A3">
        <w:trPr>
          <w:trHeight w:val="63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F9FE4C6" w14:textId="1124A249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  <w:r w:rsidR="00942E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4185199" w14:textId="3ECBF34F" w:rsidR="003F142E" w:rsidRPr="00A56A9A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6A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Are flammable liquids </w:t>
            </w:r>
            <w:r w:rsidR="008E0B51" w:rsidRPr="00A56A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needing </w:t>
            </w:r>
            <w:r w:rsidRPr="00A56A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refrigerat</w:t>
            </w:r>
            <w:r w:rsidR="008E0B51" w:rsidRPr="00A56A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ion stored</w:t>
            </w:r>
            <w:r w:rsidRPr="00A56A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in an approved flammable/explosion-proof fridge?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3FF5A55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639638B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2AC9E37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14:paraId="633E9233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F142E" w:rsidRPr="003F142E" w14:paraId="7D137150" w14:textId="77777777" w:rsidTr="007B60A3">
        <w:trPr>
          <w:trHeight w:val="63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94AC2E4" w14:textId="73DE7179" w:rsidR="003F142E" w:rsidRPr="003F142E" w:rsidRDefault="00942ED6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42361E6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chemicals stored away from sinks, or in suitable secondary containment to prevent a spill into the sink?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C6F6975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92D6A1F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E4CFF13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14:paraId="1AE2779D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F142E" w:rsidRPr="003F142E" w14:paraId="064BC7A5" w14:textId="77777777" w:rsidTr="007B60A3">
        <w:trPr>
          <w:trHeight w:val="31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DEEFB80" w14:textId="4143E9D7" w:rsidR="003F142E" w:rsidRPr="003F142E" w:rsidRDefault="00942ED6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4335E02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incompatible chemicals segregated when stored?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1AA139F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4BF8AA3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3365AD2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14:paraId="4746E854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F142E" w:rsidRPr="003F142E" w14:paraId="3B4E9813" w14:textId="77777777" w:rsidTr="007B60A3">
        <w:trPr>
          <w:trHeight w:val="63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436B25A" w14:textId="6029BA5E" w:rsidR="003F142E" w:rsidRPr="003F142E" w:rsidRDefault="00942ED6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164DD04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hazardous material storage cabinets utilized properly, labeled, and in good condition?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57FD6BD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45E0D44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72FC63D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14:paraId="2ED4F883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F142E" w:rsidRPr="003F142E" w14:paraId="79AD18A9" w14:textId="77777777" w:rsidTr="007B60A3">
        <w:trPr>
          <w:trHeight w:val="63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12CEC9D" w14:textId="0DA0BE00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  <w:r w:rsidR="00942E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37E2976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all chemical containers in good condition (not corroded, leaking)?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A097952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8801662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4E76E0B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14:paraId="5D755790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F142E" w:rsidRPr="003F142E" w14:paraId="0023FB9F" w14:textId="77777777" w:rsidTr="007B60A3">
        <w:trPr>
          <w:trHeight w:val="315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097F413" w14:textId="74A95964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  <w:r w:rsidR="00942E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07B26EF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all chemical containers closed?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F919B34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FFC1346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47C4829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vAlign w:val="bottom"/>
            <w:hideMark/>
          </w:tcPr>
          <w:p w14:paraId="6EE91DAA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F142E" w:rsidRPr="003F142E" w14:paraId="12846A20" w14:textId="77777777" w:rsidTr="007B60A3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F78B5C9" w14:textId="22A77CD9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  <w:r w:rsidR="00942E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4E2D49C" w14:textId="1CA44DF4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corrosives stored away from metals, particularly pipes?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D033ED0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08D78BF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E5E004A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2CC"/>
            <w:vAlign w:val="bottom"/>
            <w:hideMark/>
          </w:tcPr>
          <w:p w14:paraId="273E0CF9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F142E" w:rsidRPr="003F142E" w14:paraId="6127D220" w14:textId="77777777" w:rsidTr="007B60A3">
        <w:trPr>
          <w:trHeight w:val="630"/>
        </w:trPr>
        <w:tc>
          <w:tcPr>
            <w:tcW w:w="63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CE813E8" w14:textId="129FE854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  <w:r w:rsidR="00942E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E5093A7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chemicals stored on the floor in DOT approved carboys, metal containers, or glass containers with secondary containment?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43D6EEC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3D513F2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06B1E4F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2CC"/>
            <w:vAlign w:val="bottom"/>
            <w:hideMark/>
          </w:tcPr>
          <w:p w14:paraId="287665B0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F142E" w:rsidRPr="003F142E" w14:paraId="63754664" w14:textId="77777777" w:rsidTr="007B60A3">
        <w:trPr>
          <w:trHeight w:val="630"/>
        </w:trPr>
        <w:tc>
          <w:tcPr>
            <w:tcW w:w="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FB4FC04" w14:textId="7BFED892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  <w:r w:rsidR="00942E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D34F446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opened peroxide forming chemicals labeled with the date they were opened and an expiration date?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38C24EE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2718FE8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9AAA220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2CC"/>
            <w:vAlign w:val="bottom"/>
            <w:hideMark/>
          </w:tcPr>
          <w:p w14:paraId="521AA693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F142E" w:rsidRPr="003F142E" w14:paraId="7246D6E1" w14:textId="77777777" w:rsidTr="007B60A3">
        <w:trPr>
          <w:trHeight w:val="330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51A673C" w14:textId="494AB8CA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  <w:r w:rsidR="00942E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0F73AC6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 the lab free of deteriorated, old, and unwanted chemicals?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7966678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FE5C756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D1D06FF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2CC"/>
            <w:vAlign w:val="bottom"/>
            <w:hideMark/>
          </w:tcPr>
          <w:p w14:paraId="1DA23137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F142E" w:rsidRPr="003F142E" w14:paraId="0A4086D4" w14:textId="77777777" w:rsidTr="007B60A3">
        <w:trPr>
          <w:trHeight w:val="330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2AE7605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#</w:t>
            </w:r>
          </w:p>
        </w:tc>
        <w:tc>
          <w:tcPr>
            <w:tcW w:w="5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9F25019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Compressed Gas, Cryogens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FF77DFC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4A92182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77766E5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bottom"/>
            <w:hideMark/>
          </w:tcPr>
          <w:p w14:paraId="3AB343E5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Notes</w:t>
            </w:r>
          </w:p>
        </w:tc>
      </w:tr>
      <w:tr w:rsidR="003F142E" w:rsidRPr="003F142E" w14:paraId="29468B24" w14:textId="77777777" w:rsidTr="007B60A3">
        <w:trPr>
          <w:trHeight w:val="630"/>
        </w:trPr>
        <w:tc>
          <w:tcPr>
            <w:tcW w:w="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881364D" w14:textId="5E888F9E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  <w:r w:rsidR="00942E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00D0628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highly toxic gases stored in a gas cabinet, ventilated enclosure, or fume hood?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EB212BC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08586D9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D92F06C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bottom"/>
            <w:hideMark/>
          </w:tcPr>
          <w:p w14:paraId="491E44E9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F142E" w:rsidRPr="003F142E" w14:paraId="1825856F" w14:textId="77777777" w:rsidTr="007B60A3">
        <w:trPr>
          <w:trHeight w:val="31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254BE85" w14:textId="5AB78D5F" w:rsidR="003F142E" w:rsidRPr="003F142E" w:rsidRDefault="00942ED6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81DB102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incompatible gas cylinders stored at least 20 feet apart?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61C7884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D480AD1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FD3A382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bottom"/>
            <w:hideMark/>
          </w:tcPr>
          <w:p w14:paraId="153472D1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F142E" w:rsidRPr="003F142E" w14:paraId="2C115C66" w14:textId="77777777" w:rsidTr="007B60A3">
        <w:trPr>
          <w:trHeight w:val="63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27CAE11" w14:textId="23BAD009" w:rsidR="003F142E" w:rsidRPr="003F142E" w:rsidRDefault="00942ED6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42EAB9A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gas cylinder valve protection caps in place when cylinders not in use?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D79FC4C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BD0E925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88CFBE5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bottom"/>
            <w:hideMark/>
          </w:tcPr>
          <w:p w14:paraId="43A856A9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F142E" w:rsidRPr="003F142E" w14:paraId="719C2871" w14:textId="77777777" w:rsidTr="007B60A3">
        <w:trPr>
          <w:trHeight w:val="63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1128814" w14:textId="31EED059" w:rsidR="003F142E" w:rsidRPr="003F142E" w:rsidRDefault="00942ED6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EFB24A2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compressed gas cylinders secured to prevent falling and tipping?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3B92B9F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1CB6BA0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3EC8C27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bottom"/>
            <w:hideMark/>
          </w:tcPr>
          <w:p w14:paraId="74C98264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F142E" w:rsidRPr="003F142E" w14:paraId="7ED30DF7" w14:textId="77777777" w:rsidTr="007B60A3">
        <w:trPr>
          <w:trHeight w:val="96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EC86978" w14:textId="0686BAAD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</w:t>
            </w:r>
            <w:r w:rsidR="00942E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982E228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For flammable gases in use, are flashback arrestors used? Required for oxy-acetylene/oxy-LPG cutting, welding, brazing, heating.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D2AEFE5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3421C74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A4A5626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bottom"/>
            <w:hideMark/>
          </w:tcPr>
          <w:p w14:paraId="50D7B8A2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F142E" w:rsidRPr="003F142E" w14:paraId="76E0A6C9" w14:textId="77777777" w:rsidTr="007B60A3">
        <w:trPr>
          <w:trHeight w:val="330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1CBCB40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#</w:t>
            </w:r>
          </w:p>
        </w:tc>
        <w:tc>
          <w:tcPr>
            <w:tcW w:w="5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240F5F3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Biological Safety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1281864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A3C65C7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A195104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bottom"/>
            <w:hideMark/>
          </w:tcPr>
          <w:p w14:paraId="0845BFED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Notes</w:t>
            </w:r>
          </w:p>
        </w:tc>
      </w:tr>
      <w:tr w:rsidR="003F142E" w:rsidRPr="003F142E" w14:paraId="51F195D6" w14:textId="77777777" w:rsidTr="007B60A3">
        <w:trPr>
          <w:trHeight w:val="960"/>
        </w:trPr>
        <w:tc>
          <w:tcPr>
            <w:tcW w:w="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36B55FF" w14:textId="0F439F9D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</w:t>
            </w:r>
            <w:r w:rsidR="00942E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7CEDD8B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Does the lab have IBC approval for any work involving recombinant DNA, pathogenic agents, and human or non-human primate material?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6160966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67330C0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C21ED0C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bottom"/>
            <w:hideMark/>
          </w:tcPr>
          <w:p w14:paraId="1C8FC126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86457" w:rsidRPr="003F142E" w14:paraId="46F71F61" w14:textId="77777777" w:rsidTr="007B60A3">
        <w:trPr>
          <w:trHeight w:val="960"/>
        </w:trPr>
        <w:tc>
          <w:tcPr>
            <w:tcW w:w="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4B3D4AE9" w14:textId="63D30011" w:rsidR="00386457" w:rsidRPr="003F142E" w:rsidRDefault="00386457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</w:t>
            </w:r>
            <w:r w:rsidR="00942E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096FB5FF" w14:textId="5E2E1039" w:rsidR="00386457" w:rsidRPr="003F142E" w:rsidRDefault="004F2285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Has a BSL-1 or BSL-2 inspection been completed by EHS and the IBC</w:t>
            </w:r>
            <w:r w:rsidR="00D928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(if necessary)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within t</w:t>
            </w:r>
            <w:r w:rsidR="007546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 previous year?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1DA5B9F3" w14:textId="77777777" w:rsidR="00386457" w:rsidRPr="003F142E" w:rsidRDefault="00386457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79DB6F99" w14:textId="77777777" w:rsidR="00386457" w:rsidRPr="003F142E" w:rsidRDefault="00386457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725535FE" w14:textId="77777777" w:rsidR="00386457" w:rsidRPr="003F142E" w:rsidRDefault="00386457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bottom"/>
          </w:tcPr>
          <w:p w14:paraId="4A054364" w14:textId="77777777" w:rsidR="00386457" w:rsidRPr="003F142E" w:rsidRDefault="00386457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142E" w:rsidRPr="003F142E" w14:paraId="0B605EAE" w14:textId="77777777" w:rsidTr="007B60A3">
        <w:trPr>
          <w:trHeight w:val="330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0E1413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#</w:t>
            </w:r>
          </w:p>
        </w:tc>
        <w:tc>
          <w:tcPr>
            <w:tcW w:w="5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324F4DF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Radiation Safety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BD2CBEE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0E636CB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AD0BF3F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14:paraId="7545A1E2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Notes</w:t>
            </w:r>
          </w:p>
        </w:tc>
      </w:tr>
      <w:tr w:rsidR="003F142E" w:rsidRPr="003F142E" w14:paraId="5F12728C" w14:textId="77777777" w:rsidTr="007B60A3">
        <w:trPr>
          <w:trHeight w:val="630"/>
        </w:trPr>
        <w:tc>
          <w:tcPr>
            <w:tcW w:w="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1CEB31" w14:textId="63BBD35C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</w:t>
            </w:r>
            <w:r w:rsidR="00942E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F777031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Does the lab have Radiation Use Authorization for work involving alpha, beta, gamma, and x-ray radiation?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4180D3F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9C1170F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F9E66E0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14:paraId="3ADD83B4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F142E" w:rsidRPr="003F142E" w14:paraId="7189F3A7" w14:textId="77777777" w:rsidTr="007B60A3">
        <w:trPr>
          <w:trHeight w:val="33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C13CC0" w14:textId="51C7D4E3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</w:t>
            </w:r>
            <w:r w:rsidR="00942E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D446E10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all Class 3B and Class 4 lasers inventoried with EHS?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53F2D42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3B827D2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ADCA43D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14:paraId="7D95A939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F142E" w:rsidRPr="003F142E" w14:paraId="6D548BBC" w14:textId="77777777" w:rsidTr="007B60A3">
        <w:trPr>
          <w:trHeight w:val="330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45548ED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#</w:t>
            </w:r>
          </w:p>
        </w:tc>
        <w:tc>
          <w:tcPr>
            <w:tcW w:w="5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6DB7E4B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Pressure Vessels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D88E70E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814B576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D82649B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bottom"/>
            <w:hideMark/>
          </w:tcPr>
          <w:p w14:paraId="7E5A67FF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Notes</w:t>
            </w:r>
          </w:p>
        </w:tc>
      </w:tr>
      <w:tr w:rsidR="003F142E" w:rsidRPr="003F142E" w14:paraId="13A8CBA3" w14:textId="77777777" w:rsidTr="007B60A3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F818CED" w14:textId="587FA763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</w:t>
            </w:r>
            <w:r w:rsidR="00942E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8085404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pressure vessels approved for their operating pressure?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28BD0DB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8D82C44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826E3D9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bottom"/>
            <w:hideMark/>
          </w:tcPr>
          <w:p w14:paraId="36FFF00C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F142E" w:rsidRPr="003F142E" w14:paraId="010D8EA4" w14:textId="77777777" w:rsidTr="007B60A3">
        <w:trPr>
          <w:trHeight w:val="64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D98E66F" w14:textId="6648C505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</w:t>
            </w:r>
            <w:r w:rsidR="00942E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DCD0F54" w14:textId="469BD96F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pressure vessels ≥</w:t>
            </w:r>
            <w:r w:rsidR="00BC4B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  <w:r w:rsidR="00C66CA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ft^3</w:t>
            </w: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and operating at ≥15psi authorized and inspected by a licensed professional every 2 years?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ED21602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CA31462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751BC48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bottom"/>
            <w:hideMark/>
          </w:tcPr>
          <w:p w14:paraId="55B0F756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F142E" w:rsidRPr="003F142E" w14:paraId="04EED8AF" w14:textId="77777777" w:rsidTr="007B60A3">
        <w:trPr>
          <w:trHeight w:val="330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025C861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#</w:t>
            </w:r>
          </w:p>
        </w:tc>
        <w:tc>
          <w:tcPr>
            <w:tcW w:w="5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484D774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House Keeping and General Safety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74A548B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99A2CF1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ABAE839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bottom"/>
            <w:hideMark/>
          </w:tcPr>
          <w:p w14:paraId="1F6BC846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Notes</w:t>
            </w:r>
          </w:p>
        </w:tc>
      </w:tr>
      <w:tr w:rsidR="003F142E" w:rsidRPr="003F142E" w14:paraId="314B698A" w14:textId="77777777" w:rsidTr="007B60A3">
        <w:trPr>
          <w:trHeight w:val="945"/>
        </w:trPr>
        <w:tc>
          <w:tcPr>
            <w:tcW w:w="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9FB6E57" w14:textId="2C7C2303" w:rsidR="003F142E" w:rsidRPr="003F142E" w:rsidRDefault="00942ED6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DC4E55C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 a sink with soap available for handwashing and not overcrowded with glassware and other labware? Are paper towels available?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59FC786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DB635FE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2425B11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bottom"/>
            <w:hideMark/>
          </w:tcPr>
          <w:p w14:paraId="56AC7683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F142E" w:rsidRPr="003F142E" w14:paraId="04E48FC5" w14:textId="77777777" w:rsidTr="007B60A3">
        <w:trPr>
          <w:trHeight w:val="31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51CA6D4" w14:textId="37E29EAA" w:rsidR="003F142E" w:rsidRPr="003F142E" w:rsidRDefault="00942ED6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738E8BC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 the lab free of slip and trip hazards?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D454658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5A873D5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A70B8B9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bottom"/>
            <w:hideMark/>
          </w:tcPr>
          <w:p w14:paraId="316B8546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F142E" w:rsidRPr="003F142E" w14:paraId="1F196437" w14:textId="77777777" w:rsidTr="007B60A3">
        <w:trPr>
          <w:trHeight w:val="94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F6C3B07" w14:textId="00B89BA4" w:rsidR="003F142E" w:rsidRPr="003F142E" w:rsidRDefault="00942ED6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62159CE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 the lab clean and organized providing sufficient work space in order to prevent spills, accidents, and other preventable incidents?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87EFAA5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A62585E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9E4F27A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bottom"/>
            <w:hideMark/>
          </w:tcPr>
          <w:p w14:paraId="1F37147B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F142E" w:rsidRPr="003F142E" w14:paraId="4374A5C5" w14:textId="77777777" w:rsidTr="007B60A3">
        <w:trPr>
          <w:trHeight w:val="63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C2647EE" w14:textId="710B157A" w:rsidR="003F142E" w:rsidRPr="003F142E" w:rsidRDefault="00942ED6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3A246E8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lab coats and other washable materials regularly laundered by Aramark?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3871D22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1755594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D60D965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bottom"/>
            <w:hideMark/>
          </w:tcPr>
          <w:p w14:paraId="1780CE3D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F142E" w:rsidRPr="003F142E" w14:paraId="0A761C0F" w14:textId="77777777" w:rsidTr="007B60A3">
        <w:trPr>
          <w:trHeight w:val="31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D084577" w14:textId="349F1439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</w:t>
            </w:r>
            <w:r w:rsidR="00942E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15DCA55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lab windows kept closed?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628127F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A5A501A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5BFD79A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bottom"/>
            <w:hideMark/>
          </w:tcPr>
          <w:p w14:paraId="1BBF06D7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F142E" w:rsidRPr="003F142E" w14:paraId="0C9E4AC7" w14:textId="77777777" w:rsidTr="007B60A3">
        <w:trPr>
          <w:trHeight w:val="31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01F1688" w14:textId="4A649752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</w:t>
            </w:r>
            <w:r w:rsidR="00942E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3B04A40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 PPE not worn outside of labs?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D1D7A5A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EEBA755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17F6383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bottom"/>
            <w:hideMark/>
          </w:tcPr>
          <w:p w14:paraId="7F196756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F142E" w:rsidRPr="003F142E" w14:paraId="504B31D5" w14:textId="77777777" w:rsidTr="007B60A3">
        <w:trPr>
          <w:trHeight w:val="96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FA76393" w14:textId="03449FCB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</w:t>
            </w:r>
            <w:r w:rsidR="00942E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3A3C97B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If hazardous materials are being transported within or between campus buildings, are they transported in secure and suitable secondary containment?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D754DAB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8319F18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2B12CDE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bottom"/>
            <w:hideMark/>
          </w:tcPr>
          <w:p w14:paraId="22130FA0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F142E" w:rsidRPr="003F142E" w14:paraId="0CDF93BA" w14:textId="77777777" w:rsidTr="007B60A3">
        <w:trPr>
          <w:trHeight w:val="330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FC3A7DF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#</w:t>
            </w:r>
          </w:p>
        </w:tc>
        <w:tc>
          <w:tcPr>
            <w:tcW w:w="5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00BFAA4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Electrical Safety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69B3D52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C8C412A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BACC1F3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14:paraId="4D994B03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Notes</w:t>
            </w:r>
          </w:p>
        </w:tc>
      </w:tr>
      <w:tr w:rsidR="003F142E" w:rsidRPr="003F142E" w14:paraId="7E74314C" w14:textId="77777777" w:rsidTr="007B60A3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832EDAE" w14:textId="3D7D80C9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7</w:t>
            </w:r>
            <w:r w:rsidR="00942E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4D5255E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electrical panels accessible?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0077C6A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A3CAC41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4A8E080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14:paraId="6DB972C0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F142E" w:rsidRPr="003F142E" w14:paraId="2CD9942D" w14:textId="77777777" w:rsidTr="007B60A3">
        <w:trPr>
          <w:trHeight w:val="63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A94330F" w14:textId="479DF8DF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</w:t>
            </w:r>
            <w:r w:rsidR="00942E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277A96E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extension cords only used for temporary wiring and not run under carpets, doors, and through walls?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3ABB8C7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DDC7FA3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F1965C8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14:paraId="3C629421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F142E" w:rsidRPr="003F142E" w14:paraId="0AB89357" w14:textId="77777777" w:rsidTr="007B60A3">
        <w:trPr>
          <w:trHeight w:val="31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2164230" w14:textId="3E111366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</w:t>
            </w:r>
            <w:r w:rsidR="00942E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AF5FBFD" w14:textId="2665EE46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Extension cords and power strips are not chained together?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9D0D680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BC1D22E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5A8F4D9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14:paraId="5DC5DCE8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F142E" w:rsidRPr="003F142E" w14:paraId="44BB287E" w14:textId="77777777" w:rsidTr="007B60A3">
        <w:trPr>
          <w:trHeight w:val="63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5F92906" w14:textId="12B879EE" w:rsidR="003F142E" w:rsidRPr="003F142E" w:rsidRDefault="00942ED6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2A7C2C4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Exposed wiring and electrical cords in poor condition are not in use?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8E7AF26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B370565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8D6BD32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14:paraId="41250845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F142E" w:rsidRPr="003F142E" w14:paraId="40FBBA55" w14:textId="77777777" w:rsidTr="007B60A3">
        <w:trPr>
          <w:trHeight w:val="63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B0D330D" w14:textId="6ABE3286" w:rsidR="003F142E" w:rsidRPr="003F142E" w:rsidRDefault="00942ED6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46C6C4A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Ground fault circuit interrupters (GFCIs) in use in potentially wet locations?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E83224E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7C7F8DB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DA2C067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14:paraId="37BBF6E7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F142E" w:rsidRPr="003F142E" w14:paraId="08265A78" w14:textId="77777777" w:rsidTr="007B60A3">
        <w:trPr>
          <w:trHeight w:val="64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428347C" w14:textId="34710545" w:rsidR="003F142E" w:rsidRPr="003F142E" w:rsidRDefault="00942ED6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5723836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Equipment with high amperage needs such as motors and ovens are plugged directly into wall receptacle?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9E34E2D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03AF707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123A9DA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14:paraId="5037CFA9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F142E" w:rsidRPr="003F142E" w14:paraId="127E2AB3" w14:textId="77777777" w:rsidTr="007B60A3">
        <w:trPr>
          <w:trHeight w:val="330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6964E4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#</w:t>
            </w:r>
          </w:p>
        </w:tc>
        <w:tc>
          <w:tcPr>
            <w:tcW w:w="5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0505A9D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Fire Safety and Prevention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5B1266F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81C2B4A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BB5B436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bottom"/>
            <w:hideMark/>
          </w:tcPr>
          <w:p w14:paraId="34CF5F0C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Notes</w:t>
            </w:r>
          </w:p>
        </w:tc>
      </w:tr>
      <w:tr w:rsidR="003F142E" w:rsidRPr="003F142E" w14:paraId="6EB9CE0D" w14:textId="77777777" w:rsidTr="007B60A3">
        <w:trPr>
          <w:trHeight w:val="630"/>
        </w:trPr>
        <w:tc>
          <w:tcPr>
            <w:tcW w:w="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D38D89E" w14:textId="7EFB59E7" w:rsidR="003F142E" w:rsidRPr="003F142E" w:rsidRDefault="00942ED6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8DAD2BB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 there at least 18" clearance between stored items and fire sprinkler systems?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DD325A6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85849B8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E10C759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bottom"/>
            <w:hideMark/>
          </w:tcPr>
          <w:p w14:paraId="24BC8151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F142E" w:rsidRPr="003F142E" w14:paraId="538DD9D4" w14:textId="77777777" w:rsidTr="007B60A3">
        <w:trPr>
          <w:trHeight w:val="31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22A974" w14:textId="35A3B7AC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</w:t>
            </w:r>
            <w:r w:rsidR="00942E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1CBB429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 suspended ceilings have all tiles in place?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ECB6DC0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D3E251B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4226C26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bottom"/>
            <w:hideMark/>
          </w:tcPr>
          <w:p w14:paraId="179BEADD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F142E" w:rsidRPr="003F142E" w14:paraId="5561702C" w14:textId="77777777" w:rsidTr="007B60A3">
        <w:trPr>
          <w:trHeight w:val="31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EA870A" w14:textId="34E0DADB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</w:t>
            </w:r>
            <w:r w:rsidR="00942E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74B491F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lab doors kept closed when unoccupied?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E4116D4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215CACA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9115FF4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bottom"/>
            <w:hideMark/>
          </w:tcPr>
          <w:p w14:paraId="6A9AF2CC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F142E" w:rsidRPr="003F142E" w14:paraId="6860A280" w14:textId="77777777" w:rsidTr="007B60A3">
        <w:trPr>
          <w:trHeight w:val="63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6192FB0" w14:textId="6CFFCA52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</w:t>
            </w:r>
            <w:r w:rsidR="00942E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F473566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fire doors controlled by electromagnetic holder or constantly kept closed?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9D86850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E26B23D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D907438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bottom"/>
            <w:hideMark/>
          </w:tcPr>
          <w:p w14:paraId="29C7930A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F142E" w:rsidRPr="003F142E" w14:paraId="1A471D2B" w14:textId="77777777" w:rsidTr="007B60A3">
        <w:trPr>
          <w:trHeight w:val="31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46E75C" w14:textId="541F4466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</w:t>
            </w:r>
            <w:r w:rsidR="00942E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1268C9C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fire extinguishers available and free from obstructions?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EED34DC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D119CE3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7BC7672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bottom"/>
            <w:hideMark/>
          </w:tcPr>
          <w:p w14:paraId="1418E648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F142E" w:rsidRPr="003F142E" w14:paraId="4DAF2FB3" w14:textId="77777777" w:rsidTr="007B60A3">
        <w:trPr>
          <w:trHeight w:val="64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536B943" w14:textId="031953FE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</w:t>
            </w:r>
            <w:r w:rsidR="00942E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F6E137D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aisles and exits within the lab space free of clutter and obstructions?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CEE5537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E47D84D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541DA17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bottom"/>
            <w:hideMark/>
          </w:tcPr>
          <w:p w14:paraId="1A586F36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F142E" w:rsidRPr="003F142E" w14:paraId="0EFACA4F" w14:textId="77777777" w:rsidTr="007B60A3">
        <w:trPr>
          <w:trHeight w:val="330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4C5D200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#</w:t>
            </w:r>
          </w:p>
        </w:tc>
        <w:tc>
          <w:tcPr>
            <w:tcW w:w="5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4161A06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Seismic Safety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EF131B9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60D3C02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4C3DC3C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bottom"/>
            <w:hideMark/>
          </w:tcPr>
          <w:p w14:paraId="48E4DCE3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Notes</w:t>
            </w:r>
          </w:p>
        </w:tc>
      </w:tr>
      <w:tr w:rsidR="003F142E" w:rsidRPr="003F142E" w14:paraId="0C3758B4" w14:textId="77777777" w:rsidTr="007B60A3">
        <w:trPr>
          <w:trHeight w:val="960"/>
        </w:trPr>
        <w:tc>
          <w:tcPr>
            <w:tcW w:w="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62FE402" w14:textId="120F0C70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</w:t>
            </w:r>
            <w:r w:rsidR="00942E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64AFA1E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chemical containers, glassware, and potentially hazardous items stored safely on shelves with lips or in a closed cabinet to prevent them from falling in an earthquake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56A1F1F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338DA62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71E874B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bottom"/>
            <w:hideMark/>
          </w:tcPr>
          <w:p w14:paraId="293909BD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F142E" w:rsidRPr="003F142E" w14:paraId="2C8AB7A3" w14:textId="77777777" w:rsidTr="007B60A3">
        <w:trPr>
          <w:trHeight w:val="330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5297FB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#</w:t>
            </w:r>
          </w:p>
        </w:tc>
        <w:tc>
          <w:tcPr>
            <w:tcW w:w="5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59D4090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Machinery Safety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CC2BFFC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64C0123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CD46657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14:paraId="2B671483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Notes</w:t>
            </w:r>
          </w:p>
        </w:tc>
      </w:tr>
      <w:tr w:rsidR="003F142E" w:rsidRPr="003F142E" w14:paraId="2906936E" w14:textId="77777777" w:rsidTr="007B60A3">
        <w:trPr>
          <w:trHeight w:val="630"/>
        </w:trPr>
        <w:tc>
          <w:tcPr>
            <w:tcW w:w="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B3BE15" w14:textId="6B0386A3" w:rsidR="003F142E" w:rsidRPr="003F142E" w:rsidRDefault="00942ED6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A900B9C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 hazardous machinery mounted or secured to prevent moving and tipping?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31A53A9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4085B21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F9CC793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14:paraId="5CA109EC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F142E" w:rsidRPr="003F142E" w14:paraId="075876C1" w14:textId="77777777" w:rsidTr="007B60A3">
        <w:trPr>
          <w:trHeight w:val="63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529DA0" w14:textId="441F5F7B" w:rsidR="003F142E" w:rsidRPr="003F142E" w:rsidRDefault="00942ED6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8760BF3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moving parts of equipment guarded in order to minimize risk of injury?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3B51077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457EFF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925C757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14:paraId="795D321D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F142E" w:rsidRPr="003F142E" w14:paraId="7953E65D" w14:textId="77777777" w:rsidTr="007B60A3">
        <w:trPr>
          <w:trHeight w:val="63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D07319" w14:textId="044DE883" w:rsidR="003F142E" w:rsidRPr="003F142E" w:rsidRDefault="00942ED6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2DC6DA2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 equipment with potential hazards routinely inspected and maintained?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D66BABE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916CB2A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A7CD051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14:paraId="315086E6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F142E" w:rsidRPr="003F142E" w14:paraId="2AB0AF60" w14:textId="77777777" w:rsidTr="007B60A3">
        <w:trPr>
          <w:trHeight w:val="31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828F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27CB1" w14:textId="77777777" w:rsidR="003F142E" w:rsidRPr="003F142E" w:rsidRDefault="003F142E" w:rsidP="003F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7CD9" w14:textId="77777777" w:rsidR="003F142E" w:rsidRPr="003F142E" w:rsidRDefault="003F142E" w:rsidP="003F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75E8" w14:textId="77777777" w:rsidR="003F142E" w:rsidRPr="003F142E" w:rsidRDefault="003F142E" w:rsidP="003F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46C2" w14:textId="77777777" w:rsidR="003F142E" w:rsidRPr="003F142E" w:rsidRDefault="003F142E" w:rsidP="003F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EF5585" w14:textId="77777777" w:rsidR="003F142E" w:rsidRPr="003F142E" w:rsidRDefault="003F142E" w:rsidP="003F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42E" w:rsidRPr="003F142E" w14:paraId="30B6764E" w14:textId="77777777" w:rsidTr="007B60A3">
        <w:trPr>
          <w:trHeight w:val="31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CA78" w14:textId="77777777" w:rsidR="003F142E" w:rsidRPr="003F142E" w:rsidRDefault="003F142E" w:rsidP="003F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83A36" w14:textId="77777777" w:rsidR="003F142E" w:rsidRPr="003F142E" w:rsidRDefault="003F142E" w:rsidP="003F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CA37" w14:textId="77777777" w:rsidR="003F142E" w:rsidRPr="003F142E" w:rsidRDefault="003F142E" w:rsidP="003F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53FB" w14:textId="77777777" w:rsidR="003F142E" w:rsidRPr="003F142E" w:rsidRDefault="003F142E" w:rsidP="003F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A045" w14:textId="77777777" w:rsidR="003F142E" w:rsidRPr="003F142E" w:rsidRDefault="003F142E" w:rsidP="003F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0659FA" w14:textId="77777777" w:rsidR="003F142E" w:rsidRPr="003F142E" w:rsidRDefault="003F142E" w:rsidP="003F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42E" w:rsidRPr="003F142E" w14:paraId="4CD803DE" w14:textId="77777777" w:rsidTr="007B60A3">
        <w:trPr>
          <w:trHeight w:val="33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67CC" w14:textId="77777777" w:rsidR="003F142E" w:rsidRPr="003F142E" w:rsidRDefault="003F142E" w:rsidP="003F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BF8AB" w14:textId="77777777" w:rsidR="003F142E" w:rsidRPr="003F142E" w:rsidRDefault="003F142E" w:rsidP="003F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7FC1" w14:textId="77777777" w:rsidR="003F142E" w:rsidRPr="003F142E" w:rsidRDefault="003F142E" w:rsidP="003F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DB77" w14:textId="77777777" w:rsidR="003F142E" w:rsidRPr="003F142E" w:rsidRDefault="003F142E" w:rsidP="003F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4197" w14:textId="77777777" w:rsidR="003F142E" w:rsidRPr="003F142E" w:rsidRDefault="003F142E" w:rsidP="003F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D52422" w14:textId="77777777" w:rsidR="003F142E" w:rsidRPr="003F142E" w:rsidRDefault="003F142E" w:rsidP="003F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42E" w:rsidRPr="003F142E" w14:paraId="2C2EBDAE" w14:textId="77777777" w:rsidTr="007B60A3">
        <w:trPr>
          <w:trHeight w:val="315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93B7C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#</w:t>
            </w:r>
          </w:p>
        </w:tc>
        <w:tc>
          <w:tcPr>
            <w:tcW w:w="51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BC3BC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Add-on Questions, Specific (Uncommon) Hazards, Other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0EC46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4FF43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19246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DE52E52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Notes</w:t>
            </w:r>
          </w:p>
        </w:tc>
      </w:tr>
      <w:tr w:rsidR="003F142E" w:rsidRPr="003F142E" w14:paraId="2DE620F6" w14:textId="77777777" w:rsidTr="007B60A3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9767" w14:textId="13D9229E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  <w:r w:rsidR="003751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</w:t>
            </w: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0010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 the fume hood sash closed when not in use?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F681C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9F595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0ED2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88940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F142E" w:rsidRPr="003F142E" w14:paraId="13A324FF" w14:textId="77777777" w:rsidTr="007B60A3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467F" w14:textId="21A7D91D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  <w:r w:rsidR="003751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</w:t>
            </w: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71C5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 the fume hood sash no more than 18” open when in use?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6151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33698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23AB7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33BA0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F142E" w:rsidRPr="003F142E" w14:paraId="20A46ABE" w14:textId="77777777" w:rsidTr="007B60A3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0321" w14:textId="1CC8D43C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  <w:r w:rsidR="003751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5a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078B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 work conducted at least 6" into the hood?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63164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1B79E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36FC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054DD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F142E" w:rsidRPr="003F142E" w14:paraId="738785DE" w14:textId="77777777" w:rsidTr="007B60A3">
        <w:trPr>
          <w:trHeight w:val="63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C74D" w14:textId="37650E1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  <w:r w:rsidR="003751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5b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AB5E" w14:textId="0C9DA938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If perchloric acid </w:t>
            </w:r>
            <w:r w:rsidR="00B276A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(&gt;70%</w:t>
            </w:r>
            <w:r w:rsidR="00C533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or heated at any concentration) is </w:t>
            </w: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in use, is </w:t>
            </w:r>
            <w:r w:rsidR="00C533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the </w:t>
            </w: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fume hood </w:t>
            </w:r>
            <w:r w:rsidR="00C533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properly </w:t>
            </w: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rated?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3F92F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B5738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DBC56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F0389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F142E" w:rsidRPr="003F142E" w14:paraId="08CB5257" w14:textId="77777777" w:rsidTr="007B60A3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9374" w14:textId="469CF8AB" w:rsidR="003F142E" w:rsidRPr="003F142E" w:rsidRDefault="00A56A9A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37</w:t>
            </w:r>
            <w:r w:rsidR="003F142E"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0A214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virgin chemicals stored separately from waste?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CA68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DC42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C024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52223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F142E" w:rsidRPr="003F142E" w14:paraId="43DC6174" w14:textId="77777777" w:rsidTr="007B60A3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7ADD" w14:textId="07D7BA4E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  <w:r w:rsidR="00A56A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</w:t>
            </w: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07761" w14:textId="51EBDBDE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Does the </w:t>
            </w:r>
            <w:r w:rsidR="0096753D" w:rsidRPr="00981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waste</w:t>
            </w:r>
            <w:r w:rsidR="009675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label list full chemical names? No abbreviations?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B141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15E7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3289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56FBC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F142E" w:rsidRPr="003F142E" w14:paraId="22D144BE" w14:textId="77777777" w:rsidTr="007B60A3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7707" w14:textId="35FC9657" w:rsidR="003F142E" w:rsidRPr="003F142E" w:rsidRDefault="00A56A9A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51</w:t>
            </w:r>
            <w:r w:rsidR="003F142E"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A4A38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oxidizers stored away from flammables?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17CA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8B3C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3105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27DCE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F142E" w:rsidRPr="003F142E" w14:paraId="02A4739D" w14:textId="77777777" w:rsidTr="007B60A3">
        <w:trPr>
          <w:trHeight w:val="63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FEFF" w14:textId="50F7A0FC" w:rsidR="003F142E" w:rsidRPr="003F142E" w:rsidRDefault="00A56A9A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51</w:t>
            </w:r>
            <w:r w:rsidR="003F142E"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14B8A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acids and bases stored separately? Are organics and inorganics stored separately?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AAE0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20A1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7E61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C2A6D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F142E" w:rsidRPr="003F142E" w14:paraId="72B8C029" w14:textId="77777777" w:rsidTr="007B60A3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039B" w14:textId="6611CF9B" w:rsidR="003F142E" w:rsidRPr="003F142E" w:rsidRDefault="00A56A9A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51</w:t>
            </w:r>
            <w:r w:rsidR="003F142E"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B4CA5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 nitric acid stored on its own?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1FBE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B902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344D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75F1E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F142E" w:rsidRPr="003F142E" w14:paraId="04C2C24C" w14:textId="77777777" w:rsidTr="007B60A3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E2ED" w14:textId="26D5B7AC" w:rsidR="003F142E" w:rsidRPr="003F142E" w:rsidRDefault="00A56A9A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57</w:t>
            </w:r>
            <w:r w:rsidR="003F142E"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E65A9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peroxide-forming chemicals tested/used/properly disposed of based on their peroxide forming hazard classification (high, medium, low)?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A36A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FAFE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AD47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04FCF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F142E" w:rsidRPr="003F142E" w14:paraId="38343D02" w14:textId="77777777" w:rsidTr="007B60A3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8818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S1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5DA2F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Have mercury thermometers been replaced?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1246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A8B3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A762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71D19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F142E" w:rsidRPr="003F142E" w14:paraId="45F379A5" w14:textId="77777777" w:rsidTr="007B60A3">
        <w:trPr>
          <w:trHeight w:val="63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4DC4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S2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54274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If hydrofluoric acid is used, documentation of specific training? Calcium gluconate available and unexpired?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2559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8C90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6A38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CD490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F142E" w:rsidRPr="003F142E" w14:paraId="5A233045" w14:textId="77777777" w:rsidTr="007B60A3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86FC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S3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D356E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If picric acid is used, is it stable and stored properly?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AC88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A2B7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20FF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39A4B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F142E" w:rsidRPr="003F142E" w14:paraId="7219CD81" w14:textId="77777777" w:rsidTr="007B60A3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BF2E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S4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601B4" w14:textId="4DD5AD73" w:rsidR="003F142E" w:rsidRPr="003F142E" w:rsidRDefault="00267319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73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If any select agents and toxins are in use, are they registered and approved by the CDC and/or USDA? If Dual Use Research of Concern, similarly registered with NIH, other bodies?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46DC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3220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C50D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4BE1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F142E" w:rsidRPr="003F142E" w14:paraId="6E4F869A" w14:textId="77777777" w:rsidTr="007B60A3">
        <w:trPr>
          <w:trHeight w:val="63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B4BD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S5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B9FA2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If asphyxiant gases are used in enclosed spaces with little to no ventilation, are O2 sensors with alarms present?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F60D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0F4A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570F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2B7BC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F142E" w:rsidRPr="003F142E" w14:paraId="5251DBCF" w14:textId="77777777" w:rsidTr="007B60A3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C3F1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S7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8FA73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Flammable gases are limited to one-month supply of acetylene and hydrogen, one spare cylinder of propane per room, and two-week supply of ethylene oxide?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D809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84F7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04AC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A0796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F142E" w:rsidRPr="003F142E" w14:paraId="617E4B32" w14:textId="77777777" w:rsidTr="007B60A3">
        <w:trPr>
          <w:trHeight w:val="63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77A1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S8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C36C0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open flames (</w:t>
            </w:r>
            <w:proofErr w:type="spellStart"/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bunsen</w:t>
            </w:r>
            <w:proofErr w:type="spellEnd"/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burners), hot plates, and other heating equipment attended to while in use?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46BB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4BD4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B9F7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70A2D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F142E" w:rsidRPr="003F142E" w14:paraId="00B2ECAC" w14:textId="77777777" w:rsidTr="007B60A3">
        <w:trPr>
          <w:trHeight w:val="6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97C1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S9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591BE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Vacuum lines/pumps protected by filters that are periodically changed out?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FC90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18A6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675B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9D9BC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D719F" w:rsidRPr="003F142E" w14:paraId="76F39DC1" w14:textId="77777777" w:rsidTr="007B60A3">
        <w:trPr>
          <w:trHeight w:val="6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4EAAF" w14:textId="3D731BEE" w:rsidR="009D719F" w:rsidRPr="00A56A9A" w:rsidRDefault="009D719F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56A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S10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C0680" w14:textId="31058112" w:rsidR="009D719F" w:rsidRPr="003F142E" w:rsidRDefault="009D719F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If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pyrophorics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are in use, </w:t>
            </w:r>
            <w:r w:rsidR="002C34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have all personnel received specialized training? Is a Class </w:t>
            </w:r>
            <w:r w:rsidR="00A33F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AB</w:t>
            </w:r>
            <w:r w:rsidR="002C34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  <w:r w:rsidR="000D3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or C </w:t>
            </w:r>
            <w:r w:rsidR="002C34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fire extinguisher available?</w:t>
            </w:r>
            <w:r w:rsidR="00DA66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Class D only for </w:t>
            </w:r>
            <w:r w:rsidR="00BF4F6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solid metals?</w:t>
            </w:r>
            <w:r w:rsidR="001B3F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Is powdered lime kept within arm’s </w:t>
            </w:r>
            <w:r w:rsidR="001B3F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length?</w:t>
            </w:r>
            <w:r w:rsidR="005B56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Is work with </w:t>
            </w:r>
            <w:proofErr w:type="spellStart"/>
            <w:r w:rsidR="005B56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pyrophorics</w:t>
            </w:r>
            <w:proofErr w:type="spellEnd"/>
            <w:r w:rsidR="005B56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never done alone?</w:t>
            </w:r>
            <w:r w:rsidR="000519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="000519CD" w:rsidRPr="00A56A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Are FR lab coats and gloves </w:t>
            </w:r>
            <w:r w:rsidR="005101E2" w:rsidRPr="00A56A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available for use with </w:t>
            </w:r>
            <w:proofErr w:type="spellStart"/>
            <w:r w:rsidR="005101E2" w:rsidRPr="00A56A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pyrophorics</w:t>
            </w:r>
            <w:proofErr w:type="spellEnd"/>
            <w:r w:rsidR="005101E2" w:rsidRPr="00A56A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?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24EEB" w14:textId="77777777" w:rsidR="009D719F" w:rsidRPr="003F142E" w:rsidRDefault="009D719F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A4EDC" w14:textId="77777777" w:rsidR="009D719F" w:rsidRPr="003F142E" w:rsidRDefault="009D719F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01E51" w14:textId="77777777" w:rsidR="009D719F" w:rsidRPr="003F142E" w:rsidRDefault="009D719F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805D0" w14:textId="77777777" w:rsidR="009D719F" w:rsidRPr="003F142E" w:rsidRDefault="009D719F" w:rsidP="003F1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14:paraId="6774582A" w14:textId="77777777" w:rsidR="00D35639" w:rsidRDefault="00D35639" w:rsidP="00D35639"/>
    <w:tbl>
      <w:tblPr>
        <w:tblW w:w="10790" w:type="dxa"/>
        <w:tblLook w:val="04A0" w:firstRow="1" w:lastRow="0" w:firstColumn="1" w:lastColumn="0" w:noHBand="0" w:noVBand="1"/>
      </w:tblPr>
      <w:tblGrid>
        <w:gridCol w:w="10790"/>
      </w:tblGrid>
      <w:tr w:rsidR="00D35639" w:rsidRPr="003F142E" w14:paraId="12D3973A" w14:textId="77777777" w:rsidTr="00FF2FB0">
        <w:trPr>
          <w:trHeight w:val="315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7311A" w14:textId="77777777" w:rsidR="00D35639" w:rsidRPr="003F142E" w:rsidRDefault="00D35639" w:rsidP="00FF2F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Add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itional Surveyor Notes</w:t>
            </w:r>
          </w:p>
        </w:tc>
      </w:tr>
      <w:tr w:rsidR="00D35639" w:rsidRPr="003F142E" w14:paraId="4821DB19" w14:textId="77777777" w:rsidTr="00FF2FB0">
        <w:trPr>
          <w:trHeight w:val="5902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5D4B62" w14:textId="77777777" w:rsidR="00D35639" w:rsidRPr="003F142E" w:rsidRDefault="00D35639" w:rsidP="00FF2F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5DF2885" w14:textId="77777777" w:rsidR="00D35639" w:rsidRPr="008074A1" w:rsidRDefault="00D35639" w:rsidP="00D35639">
      <w:pPr>
        <w:rPr>
          <w:b/>
          <w:bCs/>
        </w:rPr>
      </w:pPr>
      <w:r w:rsidRPr="008074A1">
        <w:rPr>
          <w:b/>
          <w:bCs/>
        </w:rPr>
        <w:t>Lab Survey Rating</w:t>
      </w:r>
      <w:r>
        <w:rPr>
          <w:b/>
          <w:bCs/>
        </w:rPr>
        <w:t xml:space="preserve">:  </w:t>
      </w:r>
    </w:p>
    <w:tbl>
      <w:tblPr>
        <w:tblW w:w="10790" w:type="dxa"/>
        <w:tblLook w:val="04A0" w:firstRow="1" w:lastRow="0" w:firstColumn="1" w:lastColumn="0" w:noHBand="0" w:noVBand="1"/>
      </w:tblPr>
      <w:tblGrid>
        <w:gridCol w:w="5395"/>
        <w:gridCol w:w="5395"/>
      </w:tblGrid>
      <w:tr w:rsidR="00D35639" w:rsidRPr="003F142E" w14:paraId="6C9FE4E7" w14:textId="77777777" w:rsidTr="00FF2FB0">
        <w:trPr>
          <w:trHeight w:val="315"/>
        </w:trPr>
        <w:tc>
          <w:tcPr>
            <w:tcW w:w="5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2595F" w14:textId="77777777" w:rsidR="00D35639" w:rsidRPr="003F142E" w:rsidRDefault="00D35639" w:rsidP="00FF2F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Surveyor Signature</w:t>
            </w:r>
          </w:p>
        </w:tc>
        <w:tc>
          <w:tcPr>
            <w:tcW w:w="5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CB704B" w14:textId="77777777" w:rsidR="00D35639" w:rsidRPr="003F142E" w:rsidRDefault="00D35639" w:rsidP="00FF2F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Report Date</w:t>
            </w:r>
          </w:p>
        </w:tc>
      </w:tr>
      <w:tr w:rsidR="00D35639" w:rsidRPr="003F142E" w14:paraId="089BFFBC" w14:textId="77777777" w:rsidTr="00FF2FB0">
        <w:trPr>
          <w:trHeight w:val="1195"/>
        </w:trPr>
        <w:tc>
          <w:tcPr>
            <w:tcW w:w="53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1D7531" w14:textId="77777777" w:rsidR="00D35639" w:rsidRPr="003F142E" w:rsidRDefault="00D35639" w:rsidP="00FF2F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25BBA1" w14:textId="77777777" w:rsidR="00D35639" w:rsidRPr="003F142E" w:rsidRDefault="00D35639" w:rsidP="00FF2F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CA66B70" w14:textId="77777777" w:rsidR="00D35639" w:rsidRDefault="00D35639"/>
    <w:sectPr w:rsidR="00D35639" w:rsidSect="004049ED"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FE146" w14:textId="77777777" w:rsidR="0021505F" w:rsidRDefault="0021505F" w:rsidP="00C90CE0">
      <w:pPr>
        <w:spacing w:after="0" w:line="240" w:lineRule="auto"/>
      </w:pPr>
      <w:r>
        <w:separator/>
      </w:r>
    </w:p>
  </w:endnote>
  <w:endnote w:type="continuationSeparator" w:id="0">
    <w:p w14:paraId="2A68E52B" w14:textId="77777777" w:rsidR="0021505F" w:rsidRDefault="0021505F" w:rsidP="00C90CE0">
      <w:pPr>
        <w:spacing w:after="0" w:line="240" w:lineRule="auto"/>
      </w:pPr>
      <w:r>
        <w:continuationSeparator/>
      </w:r>
    </w:p>
  </w:endnote>
  <w:endnote w:type="continuationNotice" w:id="1">
    <w:p w14:paraId="64B8832B" w14:textId="77777777" w:rsidR="0021505F" w:rsidRDefault="002150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Black">
    <w:panose1 w:val="00000A00000000000000"/>
    <w:charset w:val="00"/>
    <w:family w:val="auto"/>
    <w:pitch w:val="variable"/>
    <w:sig w:usb0="2000020F" w:usb1="00000003" w:usb2="00000000" w:usb3="00000000" w:csb0="00000197" w:csb1="00000000"/>
  </w:font>
  <w:font w:name="Adobe Garamond Pro Bold">
    <w:altName w:val="Garamond"/>
    <w:panose1 w:val="00000000000000000000"/>
    <w:charset w:val="4D"/>
    <w:family w:val="roman"/>
    <w:notTrueType/>
    <w:pitch w:val="variable"/>
    <w:sig w:usb0="00000007" w:usb1="00000001" w:usb2="00000000" w:usb3="00000000" w:csb0="00000093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5DC12" w14:textId="77777777" w:rsidR="001D1A0B" w:rsidRDefault="001D1A0B" w:rsidP="001D1A0B">
    <w:pPr>
      <w:pStyle w:val="Footer"/>
      <w:jc w:val="right"/>
    </w:pPr>
    <w:r>
      <w:t>Version 11/30/2021</w:t>
    </w:r>
  </w:p>
  <w:p w14:paraId="4AD30A71" w14:textId="77777777" w:rsidR="009D1724" w:rsidRDefault="009D17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D20F1" w14:textId="77777777" w:rsidR="0021505F" w:rsidRDefault="0021505F" w:rsidP="00C90CE0">
      <w:pPr>
        <w:spacing w:after="0" w:line="240" w:lineRule="auto"/>
      </w:pPr>
      <w:r>
        <w:separator/>
      </w:r>
    </w:p>
  </w:footnote>
  <w:footnote w:type="continuationSeparator" w:id="0">
    <w:p w14:paraId="4C96592A" w14:textId="77777777" w:rsidR="0021505F" w:rsidRDefault="0021505F" w:rsidP="00C90CE0">
      <w:pPr>
        <w:spacing w:after="0" w:line="240" w:lineRule="auto"/>
      </w:pPr>
      <w:r>
        <w:continuationSeparator/>
      </w:r>
    </w:p>
  </w:footnote>
  <w:footnote w:type="continuationNotice" w:id="1">
    <w:p w14:paraId="53A82735" w14:textId="77777777" w:rsidR="0021505F" w:rsidRDefault="002150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D9E8A" w14:textId="6F48732C" w:rsidR="00C90CE0" w:rsidRPr="00C90CE0" w:rsidRDefault="00C90CE0" w:rsidP="00C90CE0">
    <w:pPr>
      <w:pStyle w:val="Header"/>
      <w:jc w:val="center"/>
      <w:rPr>
        <w:rFonts w:ascii="Montserrat Black" w:hAnsi="Montserrat Black"/>
        <w:b/>
        <w:bCs/>
        <w:color w:val="003F87"/>
        <w:sz w:val="48"/>
        <w:szCs w:val="4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4E78" w14:textId="22A1FCCB" w:rsidR="004049ED" w:rsidRPr="00C90CE0" w:rsidRDefault="004049ED" w:rsidP="004049ED">
    <w:pPr>
      <w:pStyle w:val="Header"/>
      <w:jc w:val="center"/>
      <w:rPr>
        <w:rFonts w:ascii="Montserrat Black" w:hAnsi="Montserrat Black"/>
        <w:b/>
        <w:bCs/>
        <w:color w:val="003F87"/>
        <w:sz w:val="48"/>
        <w:szCs w:val="48"/>
      </w:rPr>
    </w:pPr>
    <w:r w:rsidRPr="00C90CE0">
      <w:rPr>
        <w:rFonts w:ascii="Adobe Garamond Pro Bold" w:hAnsi="Adobe Garamond Pro Bold"/>
        <w:noProof/>
        <w:color w:val="003F87"/>
        <w:sz w:val="18"/>
        <w:szCs w:val="18"/>
      </w:rPr>
      <w:drawing>
        <wp:anchor distT="0" distB="0" distL="114300" distR="114300" simplePos="0" relativeHeight="251658240" behindDoc="0" locked="0" layoutInCell="1" allowOverlap="1" wp14:anchorId="6251FB41" wp14:editId="7E20C626">
          <wp:simplePos x="0" y="0"/>
          <wp:positionH relativeFrom="column">
            <wp:posOffset>-19050</wp:posOffset>
          </wp:positionH>
          <wp:positionV relativeFrom="paragraph">
            <wp:posOffset>-123825</wp:posOffset>
          </wp:positionV>
          <wp:extent cx="1193800" cy="1113790"/>
          <wp:effectExtent l="0" t="0" r="6350" b="0"/>
          <wp:wrapThrough wrapText="bothSides">
            <wp:wrapPolygon edited="0">
              <wp:start x="0" y="0"/>
              <wp:lineTo x="0" y="21058"/>
              <wp:lineTo x="21370" y="21058"/>
              <wp:lineTo x="21370" y="0"/>
              <wp:lineTo x="0" y="0"/>
            </wp:wrapPolygon>
          </wp:wrapThrough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800" cy="1113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90CE0">
      <w:rPr>
        <w:rFonts w:ascii="PT Serif" w:hAnsi="PT Serif"/>
        <w:noProof/>
        <w:color w:val="003F87"/>
        <w:sz w:val="18"/>
        <w:szCs w:val="18"/>
      </w:rPr>
      <w:drawing>
        <wp:anchor distT="0" distB="0" distL="114300" distR="114300" simplePos="0" relativeHeight="251658241" behindDoc="0" locked="0" layoutInCell="1" allowOverlap="1" wp14:anchorId="4A5EA254" wp14:editId="2B865A8A">
          <wp:simplePos x="0" y="0"/>
          <wp:positionH relativeFrom="page">
            <wp:posOffset>5368290</wp:posOffset>
          </wp:positionH>
          <wp:positionV relativeFrom="paragraph">
            <wp:posOffset>342900</wp:posOffset>
          </wp:positionV>
          <wp:extent cx="1928486" cy="714375"/>
          <wp:effectExtent l="0" t="0" r="0" b="0"/>
          <wp:wrapThrough wrapText="bothSides">
            <wp:wrapPolygon edited="0">
              <wp:start x="5763" y="576"/>
              <wp:lineTo x="3842" y="10944"/>
              <wp:lineTo x="640" y="13248"/>
              <wp:lineTo x="640" y="16704"/>
              <wp:lineTo x="4696" y="20160"/>
              <wp:lineTo x="17075" y="20160"/>
              <wp:lineTo x="20704" y="16704"/>
              <wp:lineTo x="20704" y="12672"/>
              <wp:lineTo x="17502" y="10944"/>
              <wp:lineTo x="15581" y="576"/>
              <wp:lineTo x="5763" y="576"/>
            </wp:wrapPolygon>
          </wp:wrapThrough>
          <wp:docPr id="4" name="Picture 6" descr="WWU Healthy and Safe Labs">
            <a:extLst xmlns:a="http://schemas.openxmlformats.org/drawingml/2006/main">
              <a:ext uri="{FF2B5EF4-FFF2-40B4-BE49-F238E27FC236}">
                <a16:creationId xmlns:a16="http://schemas.microsoft.com/office/drawing/2014/main" id="{3DFE2221-4345-41CE-93F1-D1361A5ED7B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WWU Healthy and Safe Labs">
                    <a:extLst>
                      <a:ext uri="{FF2B5EF4-FFF2-40B4-BE49-F238E27FC236}">
                        <a16:creationId xmlns:a16="http://schemas.microsoft.com/office/drawing/2014/main" id="{3DFE2221-4345-41CE-93F1-D1361A5ED7B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486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0CE0">
      <w:rPr>
        <w:rFonts w:ascii="Montserrat Black" w:hAnsi="Montserrat Black"/>
        <w:b/>
        <w:bCs/>
        <w:color w:val="003F87"/>
        <w:sz w:val="48"/>
        <w:szCs w:val="48"/>
      </w:rPr>
      <w:t>Laboratory Safety Survey</w:t>
    </w:r>
  </w:p>
  <w:p w14:paraId="7D5E8162" w14:textId="77777777" w:rsidR="004049ED" w:rsidRDefault="004049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CE0"/>
    <w:rsid w:val="00024008"/>
    <w:rsid w:val="000519CD"/>
    <w:rsid w:val="00076C4D"/>
    <w:rsid w:val="000C0D87"/>
    <w:rsid w:val="000D36DE"/>
    <w:rsid w:val="000F718D"/>
    <w:rsid w:val="00132246"/>
    <w:rsid w:val="001348F7"/>
    <w:rsid w:val="001451CE"/>
    <w:rsid w:val="00153CB4"/>
    <w:rsid w:val="001B2B9E"/>
    <w:rsid w:val="001B3F6D"/>
    <w:rsid w:val="001D1A0B"/>
    <w:rsid w:val="00203BAF"/>
    <w:rsid w:val="0021505F"/>
    <w:rsid w:val="002209D5"/>
    <w:rsid w:val="002216A9"/>
    <w:rsid w:val="00267319"/>
    <w:rsid w:val="002C3405"/>
    <w:rsid w:val="002C578F"/>
    <w:rsid w:val="002E399E"/>
    <w:rsid w:val="00305825"/>
    <w:rsid w:val="003751E5"/>
    <w:rsid w:val="00386457"/>
    <w:rsid w:val="003F142E"/>
    <w:rsid w:val="004049ED"/>
    <w:rsid w:val="00455D3E"/>
    <w:rsid w:val="00462ACF"/>
    <w:rsid w:val="004F2285"/>
    <w:rsid w:val="005101E2"/>
    <w:rsid w:val="00517F06"/>
    <w:rsid w:val="005522AC"/>
    <w:rsid w:val="00554331"/>
    <w:rsid w:val="005606FE"/>
    <w:rsid w:val="005B56D8"/>
    <w:rsid w:val="00630BC7"/>
    <w:rsid w:val="00636D0A"/>
    <w:rsid w:val="00657BDA"/>
    <w:rsid w:val="006E5627"/>
    <w:rsid w:val="007062AF"/>
    <w:rsid w:val="0075465F"/>
    <w:rsid w:val="00767CA5"/>
    <w:rsid w:val="007812FD"/>
    <w:rsid w:val="00787634"/>
    <w:rsid w:val="007B60A3"/>
    <w:rsid w:val="007C03B8"/>
    <w:rsid w:val="007F5186"/>
    <w:rsid w:val="007F7022"/>
    <w:rsid w:val="00851C84"/>
    <w:rsid w:val="008A263C"/>
    <w:rsid w:val="008C4FAB"/>
    <w:rsid w:val="008E0B51"/>
    <w:rsid w:val="00942ED6"/>
    <w:rsid w:val="009438E2"/>
    <w:rsid w:val="0096753D"/>
    <w:rsid w:val="009819F7"/>
    <w:rsid w:val="009D1724"/>
    <w:rsid w:val="009D719F"/>
    <w:rsid w:val="009F3808"/>
    <w:rsid w:val="00A171F9"/>
    <w:rsid w:val="00A33FF0"/>
    <w:rsid w:val="00A34DF2"/>
    <w:rsid w:val="00A56A9A"/>
    <w:rsid w:val="00AB2520"/>
    <w:rsid w:val="00AB4534"/>
    <w:rsid w:val="00AF0208"/>
    <w:rsid w:val="00B23DEA"/>
    <w:rsid w:val="00B276AD"/>
    <w:rsid w:val="00B40970"/>
    <w:rsid w:val="00B51FE4"/>
    <w:rsid w:val="00B759A0"/>
    <w:rsid w:val="00BC4BF5"/>
    <w:rsid w:val="00BC610C"/>
    <w:rsid w:val="00BF4F6C"/>
    <w:rsid w:val="00BF6E4C"/>
    <w:rsid w:val="00C53378"/>
    <w:rsid w:val="00C669F3"/>
    <w:rsid w:val="00C66CA5"/>
    <w:rsid w:val="00C90CE0"/>
    <w:rsid w:val="00CD543E"/>
    <w:rsid w:val="00CE6848"/>
    <w:rsid w:val="00D00058"/>
    <w:rsid w:val="00D300E5"/>
    <w:rsid w:val="00D35639"/>
    <w:rsid w:val="00D77398"/>
    <w:rsid w:val="00D92899"/>
    <w:rsid w:val="00DA66E9"/>
    <w:rsid w:val="00DB7777"/>
    <w:rsid w:val="00DD4FF0"/>
    <w:rsid w:val="00DD6F33"/>
    <w:rsid w:val="00E3414F"/>
    <w:rsid w:val="00E475E5"/>
    <w:rsid w:val="00E55BA5"/>
    <w:rsid w:val="00EC3130"/>
    <w:rsid w:val="00EC3A69"/>
    <w:rsid w:val="00EC4498"/>
    <w:rsid w:val="00EF2EA7"/>
    <w:rsid w:val="00F06F9B"/>
    <w:rsid w:val="00FF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F2FE1F"/>
  <w15:chartTrackingRefBased/>
  <w15:docId w15:val="{D223945E-C195-42E5-862C-1B5036D2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CE0"/>
  </w:style>
  <w:style w:type="paragraph" w:styleId="Footer">
    <w:name w:val="footer"/>
    <w:basedOn w:val="Normal"/>
    <w:link w:val="FooterChar"/>
    <w:uiPriority w:val="99"/>
    <w:unhideWhenUsed/>
    <w:rsid w:val="00C90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CE0"/>
  </w:style>
  <w:style w:type="table" w:styleId="TableGrid">
    <w:name w:val="Table Grid"/>
    <w:basedOn w:val="TableNormal"/>
    <w:rsid w:val="00C90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062A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62AF"/>
    <w:rPr>
      <w:color w:val="954F72"/>
      <w:u w:val="single"/>
    </w:rPr>
  </w:style>
  <w:style w:type="paragraph" w:customStyle="1" w:styleId="msonormal0">
    <w:name w:val="msonormal"/>
    <w:basedOn w:val="Normal"/>
    <w:rsid w:val="00706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7062AF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63">
    <w:name w:val="xl63"/>
    <w:basedOn w:val="Normal"/>
    <w:rsid w:val="00706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706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7062A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7062A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7062A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7062A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7062A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7062AF"/>
    <w:pPr>
      <w:pBdr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7062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7062A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7062AF"/>
    <w:pPr>
      <w:pBdr>
        <w:left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7062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706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706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7062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706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7062A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7062A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rsid w:val="007062A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Normal"/>
    <w:rsid w:val="007062A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rsid w:val="007062A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Normal"/>
    <w:rsid w:val="007062A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7062A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7062A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7062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Normal"/>
    <w:rsid w:val="007062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706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706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7062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706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7062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706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706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7062A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Normal"/>
    <w:rsid w:val="007062A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Normal"/>
    <w:rsid w:val="007062A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Normal"/>
    <w:rsid w:val="007062A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Normal"/>
    <w:rsid w:val="007062A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7062A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7062A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7062A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7062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Normal"/>
    <w:rsid w:val="007062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706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706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al"/>
    <w:rsid w:val="007062A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Normal"/>
    <w:rsid w:val="007062A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Normal"/>
    <w:rsid w:val="007062A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Normal"/>
    <w:rsid w:val="007062A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Normal"/>
    <w:rsid w:val="007062A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7062A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al"/>
    <w:rsid w:val="007062A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7062A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7062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Normal"/>
    <w:rsid w:val="007062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Normal"/>
    <w:rsid w:val="00706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Normal"/>
    <w:rsid w:val="00706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Normal"/>
    <w:rsid w:val="007062A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Normal"/>
    <w:rsid w:val="007062A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Normal"/>
    <w:rsid w:val="007062A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Normal"/>
    <w:rsid w:val="007062A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Normal"/>
    <w:rsid w:val="007062A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rsid w:val="007062A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rsid w:val="007062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Normal"/>
    <w:rsid w:val="007062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rsid w:val="00706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rsid w:val="00706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rsid w:val="00706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706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rsid w:val="007062AF"/>
    <w:pPr>
      <w:pBdr>
        <w:left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Normal"/>
    <w:rsid w:val="007062AF"/>
    <w:pPr>
      <w:pBdr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7062A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7062AF"/>
    <w:pPr>
      <w:pBdr>
        <w:left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7062A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Normal"/>
    <w:rsid w:val="007062A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Normal"/>
    <w:rsid w:val="007062A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Normal"/>
    <w:rsid w:val="007062A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Normal"/>
    <w:rsid w:val="007062A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Normal"/>
    <w:rsid w:val="007062A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Normal"/>
    <w:rsid w:val="007062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Normal"/>
    <w:rsid w:val="007062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Normal"/>
    <w:rsid w:val="00706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al"/>
    <w:rsid w:val="00706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Normal"/>
    <w:rsid w:val="007062A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Normal"/>
    <w:rsid w:val="007062AF"/>
    <w:pPr>
      <w:pBdr>
        <w:bottom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rsid w:val="007062A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rsid w:val="007062A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Normal"/>
    <w:rsid w:val="007062AF"/>
    <w:pPr>
      <w:pBdr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Normal"/>
    <w:rsid w:val="007062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rsid w:val="007062A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rsid w:val="007062A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Normal"/>
    <w:rsid w:val="007062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Normal"/>
    <w:rsid w:val="007062A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Normal"/>
    <w:rsid w:val="007062A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Normal"/>
    <w:rsid w:val="007062A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Normal"/>
    <w:rsid w:val="007062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Normal"/>
    <w:rsid w:val="007062A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Normal"/>
    <w:rsid w:val="007062A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Normal"/>
    <w:rsid w:val="007062A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Normal"/>
    <w:rsid w:val="007062A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Normal"/>
    <w:rsid w:val="007062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Normal"/>
    <w:rsid w:val="007062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Normal"/>
    <w:rsid w:val="00706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Normal"/>
    <w:rsid w:val="00706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Normal"/>
    <w:rsid w:val="007062A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8">
    <w:name w:val="xl168"/>
    <w:basedOn w:val="Normal"/>
    <w:rsid w:val="007062A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Normal"/>
    <w:rsid w:val="007062A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Normal"/>
    <w:rsid w:val="007062A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Normal"/>
    <w:rsid w:val="007062A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Normal"/>
    <w:rsid w:val="007062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Normal"/>
    <w:rsid w:val="007062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Normal"/>
    <w:rsid w:val="00706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Normal"/>
    <w:rsid w:val="007062AF"/>
    <w:pPr>
      <w:pBdr>
        <w:left w:val="single" w:sz="8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Normal"/>
    <w:rsid w:val="007062AF"/>
    <w:pPr>
      <w:pBdr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Normal"/>
    <w:rsid w:val="007062AF"/>
    <w:pPr>
      <w:pBdr>
        <w:left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Normal"/>
    <w:rsid w:val="007062AF"/>
    <w:pPr>
      <w:pBdr>
        <w:left w:val="single" w:sz="4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Normal"/>
    <w:rsid w:val="007062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Normal"/>
    <w:rsid w:val="007062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Normal"/>
    <w:rsid w:val="00706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2">
    <w:name w:val="xl182"/>
    <w:basedOn w:val="Normal"/>
    <w:rsid w:val="007062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Normal"/>
    <w:rsid w:val="007062A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Normal"/>
    <w:rsid w:val="007062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Normal"/>
    <w:rsid w:val="00706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Normal"/>
    <w:rsid w:val="007062A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Normal"/>
    <w:rsid w:val="007062AF"/>
    <w:pPr>
      <w:pBdr>
        <w:top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Normal"/>
    <w:rsid w:val="007062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Normal"/>
    <w:rsid w:val="007062A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Normal"/>
    <w:rsid w:val="007062AF"/>
    <w:pPr>
      <w:pBdr>
        <w:left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Normal"/>
    <w:rsid w:val="007062AF"/>
    <w:pPr>
      <w:pBdr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Normal"/>
    <w:rsid w:val="007062A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3">
    <w:name w:val="xl193"/>
    <w:basedOn w:val="Normal"/>
    <w:rsid w:val="007062A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Normal"/>
    <w:rsid w:val="007062A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Normal"/>
    <w:rsid w:val="007062A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Normal"/>
    <w:rsid w:val="007062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Normal"/>
    <w:rsid w:val="007062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Normal"/>
    <w:rsid w:val="00706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Normal"/>
    <w:rsid w:val="00706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Normal"/>
    <w:rsid w:val="007062A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Normal"/>
    <w:rsid w:val="007062A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Normal"/>
    <w:rsid w:val="007062A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Normal"/>
    <w:rsid w:val="007062A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Normal"/>
    <w:rsid w:val="007062A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5">
    <w:name w:val="xl205"/>
    <w:basedOn w:val="Normal"/>
    <w:rsid w:val="007062A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6">
    <w:name w:val="xl206"/>
    <w:basedOn w:val="Normal"/>
    <w:rsid w:val="007062A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Normal"/>
    <w:rsid w:val="007062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8">
    <w:name w:val="xl208"/>
    <w:basedOn w:val="Normal"/>
    <w:rsid w:val="007062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Normal"/>
    <w:rsid w:val="007062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Normal"/>
    <w:rsid w:val="007062A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1">
    <w:name w:val="xl211"/>
    <w:basedOn w:val="Normal"/>
    <w:rsid w:val="003F1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Normal"/>
    <w:rsid w:val="003F1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Normal"/>
    <w:rsid w:val="003F1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4">
    <w:name w:val="xl214"/>
    <w:basedOn w:val="Normal"/>
    <w:rsid w:val="003F1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Normal"/>
    <w:rsid w:val="003F1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02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2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2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2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2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4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C87AE22BF7449A45C212E975DF3F4" ma:contentTypeVersion="13" ma:contentTypeDescription="Create a new document." ma:contentTypeScope="" ma:versionID="ea1c299be87674aa18ededf387d12d77">
  <xsd:schema xmlns:xsd="http://www.w3.org/2001/XMLSchema" xmlns:xs="http://www.w3.org/2001/XMLSchema" xmlns:p="http://schemas.microsoft.com/office/2006/metadata/properties" xmlns:ns2="ebb46b99-d86c-4ac8-a56f-1a4b7aaa75f9" xmlns:ns3="a858df3a-866f-4871-9cc9-e0c719083fb1" targetNamespace="http://schemas.microsoft.com/office/2006/metadata/properties" ma:root="true" ma:fieldsID="c11aba02581f5705c0093c731f5d04e4" ns2:_="" ns3:_="">
    <xsd:import namespace="ebb46b99-d86c-4ac8-a56f-1a4b7aaa75f9"/>
    <xsd:import namespace="a858df3a-866f-4871-9cc9-e0c719083f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46b99-d86c-4ac8-a56f-1a4b7aaa75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8df3a-866f-4871-9cc9-e0c719083fb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9EED74-5C7B-4AE6-962B-E52E5AA7EB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EAB011-768B-4B28-98E2-C23DF5754A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0B7390-B26D-46F5-96D6-B6D910618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46b99-d86c-4ac8-a56f-1a4b7aaa75f9"/>
    <ds:schemaRef ds:uri="a858df3a-866f-4871-9cc9-e0c719083f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8</Pages>
  <Words>1853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Whitman</dc:creator>
  <cp:keywords/>
  <dc:description/>
  <cp:lastModifiedBy>Grant Whitman</cp:lastModifiedBy>
  <cp:revision>30</cp:revision>
  <dcterms:created xsi:type="dcterms:W3CDTF">2021-09-27T19:04:00Z</dcterms:created>
  <dcterms:modified xsi:type="dcterms:W3CDTF">2021-12-01T00:32:00Z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0x010100B91C87AE22BF7449A45C212E975DF3F4</vt:lpwstr>
  </property>
</Properties>
</file>